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62DA91" w14:textId="77777777" w:rsidR="00224649" w:rsidRDefault="00224649"/>
    <w:tbl>
      <w:tblPr>
        <w:tblW w:w="0" w:type="auto"/>
        <w:tblCellMar>
          <w:top w:w="170" w:type="dxa"/>
          <w:bottom w:w="170" w:type="dxa"/>
        </w:tblCellMar>
        <w:tblLook w:val="04A0" w:firstRow="1" w:lastRow="0" w:firstColumn="1" w:lastColumn="0" w:noHBand="0" w:noVBand="1"/>
      </w:tblPr>
      <w:tblGrid>
        <w:gridCol w:w="9242"/>
      </w:tblGrid>
      <w:tr w:rsidR="00224649" w14:paraId="0A55F5E1" w14:textId="77777777">
        <w:trPr>
          <w:trHeight w:val="2884"/>
        </w:trPr>
        <w:tc>
          <w:tcPr>
            <w:tcW w:w="9242" w:type="dxa"/>
            <w:shd w:val="clear" w:color="auto" w:fill="E0CBA4"/>
          </w:tcPr>
          <w:p w14:paraId="6867AB8A" w14:textId="77777777" w:rsidR="00224649" w:rsidRDefault="000C77B8">
            <w:pPr>
              <w:pStyle w:val="Title"/>
              <w:spacing w:before="240"/>
              <w:jc w:val="center"/>
              <w:rPr>
                <w:lang w:val="bg-BG"/>
              </w:rPr>
            </w:pPr>
            <w:r>
              <w:rPr>
                <w:sz w:val="96"/>
                <w:lang w:val="bg-BG"/>
              </w:rPr>
              <w:t>1.3 Управление на данни, информация и дигитално съдържание</w:t>
            </w:r>
          </w:p>
          <w:p w14:paraId="6C2CB62E" w14:textId="77777777" w:rsidR="00224649" w:rsidRDefault="000C77B8">
            <w:pPr>
              <w:spacing w:before="240"/>
              <w:jc w:val="center"/>
            </w:pPr>
            <w:r>
              <w:rPr>
                <w:lang w:val="bg-BG"/>
              </w:rPr>
              <w:t>ЛЕКЦИОНЕН МАТЕРИАЛ</w:t>
            </w:r>
            <w:r>
              <w:fldChar w:fldCharType="begin"/>
            </w:r>
            <w:r>
              <w:instrText xml:space="preserve"> TITLE  \* FirstCap  \* MERGEFORMAT </w:instrText>
            </w:r>
            <w:r>
              <w:fldChar w:fldCharType="end"/>
            </w:r>
          </w:p>
        </w:tc>
      </w:tr>
      <w:tr w:rsidR="00224649" w14:paraId="2354B802" w14:textId="77777777">
        <w:trPr>
          <w:trHeight w:val="2311"/>
        </w:trPr>
        <w:tc>
          <w:tcPr>
            <w:tcW w:w="9242" w:type="dxa"/>
            <w:shd w:val="clear" w:color="auto" w:fill="auto"/>
            <w:vAlign w:val="center"/>
          </w:tcPr>
          <w:tbl>
            <w:tblPr>
              <w:tblW w:w="0" w:type="auto"/>
              <w:tblCellMar>
                <w:top w:w="170" w:type="dxa"/>
                <w:bottom w:w="170" w:type="dxa"/>
              </w:tblCellMar>
              <w:tblLook w:val="04A0" w:firstRow="1" w:lastRow="0" w:firstColumn="1" w:lastColumn="0" w:noHBand="0" w:noVBand="1"/>
            </w:tblPr>
            <w:tblGrid>
              <w:gridCol w:w="9026"/>
            </w:tblGrid>
            <w:tr w:rsidR="00224649" w14:paraId="4F4BDD49" w14:textId="77777777">
              <w:trPr>
                <w:trHeight w:val="2117"/>
              </w:trPr>
              <w:tc>
                <w:tcPr>
                  <w:tcW w:w="9242" w:type="dxa"/>
                  <w:shd w:val="clear" w:color="auto" w:fill="auto"/>
                  <w:vAlign w:val="center"/>
                </w:tcPr>
                <w:p w14:paraId="1EC67342" w14:textId="77777777" w:rsidR="00224649" w:rsidRDefault="000C77B8">
                  <w:r>
                    <w:t>В тази тема ще научите:</w:t>
                  </w:r>
                </w:p>
                <w:p w14:paraId="3E407F7F" w14:textId="77777777" w:rsidR="00224649" w:rsidRDefault="000C77B8">
                  <w:r>
                    <w:t>•</w:t>
                  </w:r>
                  <w:r>
                    <w:tab/>
                  </w:r>
                  <w:r>
                    <w:rPr>
                      <w:lang w:val="bg-BG"/>
                    </w:rPr>
                    <w:t>Как се съхранява информацията в компютъра</w:t>
                  </w:r>
                  <w:r>
                    <w:t>.</w:t>
                  </w:r>
                </w:p>
                <w:p w14:paraId="4B6800C8" w14:textId="77777777" w:rsidR="00224649" w:rsidRDefault="000C77B8">
                  <w:pPr>
                    <w:rPr>
                      <w:lang w:val="bg-BG"/>
                    </w:rPr>
                  </w:pPr>
                  <w:r>
                    <w:t>•</w:t>
                  </w:r>
                  <w:r>
                    <w:tab/>
                  </w:r>
                  <w:r>
                    <w:rPr>
                      <w:lang w:val="bg-BG"/>
                    </w:rPr>
                    <w:t>Какво е файлова система.</w:t>
                  </w:r>
                </w:p>
                <w:p w14:paraId="6FF2C3BB" w14:textId="77777777" w:rsidR="00224649" w:rsidRDefault="000C77B8">
                  <w:pPr>
                    <w:rPr>
                      <w:lang w:val="bg-BG"/>
                    </w:rPr>
                  </w:pPr>
                  <w:r>
                    <w:t>•</w:t>
                  </w:r>
                  <w:r>
                    <w:tab/>
                  </w:r>
                  <w:r>
                    <w:rPr>
                      <w:lang w:val="bg-BG"/>
                    </w:rPr>
                    <w:t>Как да създаваме и организираме папки и файлове.</w:t>
                  </w:r>
                </w:p>
              </w:tc>
            </w:tr>
          </w:tbl>
          <w:p w14:paraId="2C751934" w14:textId="77777777" w:rsidR="00224649" w:rsidRDefault="00224649">
            <w:pPr>
              <w:rPr>
                <w:lang w:val="bg-BG"/>
              </w:rPr>
            </w:pPr>
          </w:p>
        </w:tc>
      </w:tr>
      <w:tr w:rsidR="00224649" w14:paraId="5049D55B" w14:textId="77777777">
        <w:tc>
          <w:tcPr>
            <w:tcW w:w="9242" w:type="dxa"/>
            <w:shd w:val="clear" w:color="auto" w:fill="auto"/>
          </w:tcPr>
          <w:p w14:paraId="0423EF95" w14:textId="77777777" w:rsidR="00224649" w:rsidRDefault="000C77B8">
            <w:pPr>
              <w:pStyle w:val="TOCHeading"/>
              <w:numPr>
                <w:ilvl w:val="0"/>
                <w:numId w:val="0"/>
              </w:numPr>
              <w:ind w:left="432"/>
              <w:rPr>
                <w:lang w:val="bg-BG"/>
              </w:rPr>
            </w:pPr>
            <w:bookmarkStart w:id="0" w:name="_GoBack"/>
            <w:r>
              <w:rPr>
                <w:lang w:val="bg-BG"/>
              </w:rPr>
              <w:lastRenderedPageBreak/>
              <w:t>Съдържание</w:t>
            </w:r>
            <w:bookmarkEnd w:id="0"/>
          </w:p>
          <w:p w14:paraId="13A6D3F5" w14:textId="77777777" w:rsidR="00224649" w:rsidRDefault="000C77B8">
            <w:pPr>
              <w:pStyle w:val="TOC1"/>
              <w:tabs>
                <w:tab w:val="left" w:pos="420"/>
                <w:tab w:val="right" w:leader="dot" w:pos="9016"/>
              </w:tabs>
              <w:rPr>
                <w:rFonts w:asciiTheme="minorHAnsi" w:eastAsiaTheme="minorEastAsia" w:hAnsiTheme="minorHAnsi" w:cstheme="minorBidi"/>
                <w:lang w:val="en-US" w:eastAsia="en-US"/>
              </w:rPr>
            </w:pPr>
            <w:r>
              <w:rPr>
                <w:b/>
                <w:bCs/>
              </w:rPr>
              <w:fldChar w:fldCharType="begin"/>
            </w:r>
            <w:r>
              <w:rPr>
                <w:b/>
                <w:bCs/>
              </w:rPr>
              <w:instrText xml:space="preserve"> TOC \o "1-3" \h \z \u </w:instrText>
            </w:r>
            <w:r>
              <w:rPr>
                <w:b/>
                <w:bCs/>
              </w:rPr>
              <w:fldChar w:fldCharType="separate"/>
            </w:r>
            <w:hyperlink w:anchor="_Toc127853803" w:tooltip="#_Toc127853803" w:history="1">
              <w:r>
                <w:rPr>
                  <w:rStyle w:val="Hyperlink"/>
                  <w:lang w:val="bg-BG"/>
                </w:rPr>
                <w:t>1</w:t>
              </w:r>
              <w:r>
                <w:rPr>
                  <w:rFonts w:asciiTheme="minorHAnsi" w:eastAsiaTheme="minorEastAsia" w:hAnsiTheme="minorHAnsi" w:cstheme="minorBidi"/>
                  <w:lang w:val="en-US" w:eastAsia="en-US"/>
                </w:rPr>
                <w:tab/>
              </w:r>
              <w:r>
                <w:rPr>
                  <w:rStyle w:val="Hyperlink"/>
                  <w:lang w:val="bg-BG"/>
                </w:rPr>
                <w:t>Въведение</w:t>
              </w:r>
              <w:r>
                <w:tab/>
              </w:r>
              <w:r>
                <w:fldChar w:fldCharType="begin"/>
              </w:r>
              <w:r>
                <w:instrText xml:space="preserve"> PAGEREF _Toc127853803 \h </w:instrText>
              </w:r>
              <w:r>
                <w:fldChar w:fldCharType="separate"/>
              </w:r>
              <w:r>
                <w:t>1</w:t>
              </w:r>
              <w:r>
                <w:fldChar w:fldCharType="end"/>
              </w:r>
            </w:hyperlink>
          </w:p>
          <w:p w14:paraId="021E1827" w14:textId="77777777" w:rsidR="00224649" w:rsidRDefault="00306ABD">
            <w:pPr>
              <w:pStyle w:val="TOC1"/>
              <w:tabs>
                <w:tab w:val="left" w:pos="420"/>
                <w:tab w:val="right" w:leader="dot" w:pos="9016"/>
              </w:tabs>
              <w:rPr>
                <w:rFonts w:asciiTheme="minorHAnsi" w:eastAsiaTheme="minorEastAsia" w:hAnsiTheme="minorHAnsi" w:cstheme="minorBidi"/>
                <w:lang w:val="en-US" w:eastAsia="en-US"/>
              </w:rPr>
            </w:pPr>
            <w:hyperlink w:anchor="_Toc127853804" w:tooltip="#_Toc127853804" w:history="1">
              <w:r w:rsidR="000C77B8">
                <w:rPr>
                  <w:rStyle w:val="Hyperlink"/>
                  <w:lang w:val="bg-BG"/>
                </w:rPr>
                <w:t>2</w:t>
              </w:r>
              <w:r w:rsidR="000C77B8">
                <w:rPr>
                  <w:rFonts w:asciiTheme="minorHAnsi" w:eastAsiaTheme="minorEastAsia" w:hAnsiTheme="minorHAnsi" w:cstheme="minorBidi"/>
                  <w:lang w:val="en-US" w:eastAsia="en-US"/>
                </w:rPr>
                <w:tab/>
              </w:r>
              <w:r w:rsidR="000C77B8">
                <w:rPr>
                  <w:rStyle w:val="Hyperlink"/>
                  <w:lang w:val="bg-BG"/>
                </w:rPr>
                <w:t>Организация на данните. Файл и файлова структура</w:t>
              </w:r>
              <w:r w:rsidR="000C77B8">
                <w:tab/>
              </w:r>
              <w:r w:rsidR="000C77B8">
                <w:fldChar w:fldCharType="begin"/>
              </w:r>
              <w:r w:rsidR="000C77B8">
                <w:instrText xml:space="preserve"> PAGEREF _Toc127853804 \h </w:instrText>
              </w:r>
              <w:r w:rsidR="000C77B8">
                <w:fldChar w:fldCharType="separate"/>
              </w:r>
              <w:r w:rsidR="000C77B8">
                <w:t>1</w:t>
              </w:r>
              <w:r w:rsidR="000C77B8">
                <w:fldChar w:fldCharType="end"/>
              </w:r>
            </w:hyperlink>
          </w:p>
          <w:p w14:paraId="579141D8" w14:textId="77777777" w:rsidR="00224649" w:rsidRDefault="00306ABD">
            <w:pPr>
              <w:pStyle w:val="TOC2"/>
              <w:tabs>
                <w:tab w:val="left" w:pos="880"/>
                <w:tab w:val="right" w:leader="dot" w:pos="9016"/>
              </w:tabs>
              <w:rPr>
                <w:rFonts w:asciiTheme="minorHAnsi" w:eastAsiaTheme="minorEastAsia" w:hAnsiTheme="minorHAnsi" w:cstheme="minorBidi"/>
                <w:lang w:val="en-US" w:eastAsia="en-US"/>
              </w:rPr>
            </w:pPr>
            <w:hyperlink w:anchor="_Toc127853805" w:tooltip="#_Toc127853805" w:history="1">
              <w:r w:rsidR="000C77B8">
                <w:rPr>
                  <w:rStyle w:val="Hyperlink"/>
                </w:rPr>
                <w:t>2.1</w:t>
              </w:r>
              <w:r w:rsidR="000C77B8">
                <w:rPr>
                  <w:rFonts w:asciiTheme="minorHAnsi" w:eastAsiaTheme="minorEastAsia" w:hAnsiTheme="minorHAnsi" w:cstheme="minorBidi"/>
                  <w:lang w:val="en-US" w:eastAsia="en-US"/>
                </w:rPr>
                <w:tab/>
              </w:r>
              <w:r w:rsidR="000C77B8">
                <w:rPr>
                  <w:rStyle w:val="Hyperlink"/>
                </w:rPr>
                <w:t>Файлов мениджър</w:t>
              </w:r>
              <w:r w:rsidR="000C77B8">
                <w:rPr>
                  <w:rStyle w:val="Hyperlink"/>
                  <w:lang w:val="bg-BG"/>
                </w:rPr>
                <w:t xml:space="preserve"> (</w:t>
              </w:r>
              <w:r w:rsidR="000C77B8">
                <w:rPr>
                  <w:rStyle w:val="Hyperlink"/>
                </w:rPr>
                <w:t>File explorer</w:t>
              </w:r>
              <w:r w:rsidR="000C77B8">
                <w:rPr>
                  <w:rStyle w:val="Hyperlink"/>
                  <w:lang w:val="bg-BG"/>
                </w:rPr>
                <w:t>)</w:t>
              </w:r>
              <w:r w:rsidR="000C77B8">
                <w:tab/>
              </w:r>
              <w:r w:rsidR="000C77B8">
                <w:fldChar w:fldCharType="begin"/>
              </w:r>
              <w:r w:rsidR="000C77B8">
                <w:instrText xml:space="preserve"> PAGEREF _Toc127853805 \h </w:instrText>
              </w:r>
              <w:r w:rsidR="000C77B8">
                <w:fldChar w:fldCharType="separate"/>
              </w:r>
              <w:r w:rsidR="000C77B8">
                <w:t>2</w:t>
              </w:r>
              <w:r w:rsidR="000C77B8">
                <w:fldChar w:fldCharType="end"/>
              </w:r>
            </w:hyperlink>
          </w:p>
          <w:p w14:paraId="7A97E5B7" w14:textId="77777777" w:rsidR="00224649" w:rsidRDefault="00306ABD">
            <w:pPr>
              <w:pStyle w:val="TOC2"/>
              <w:tabs>
                <w:tab w:val="left" w:pos="880"/>
                <w:tab w:val="right" w:leader="dot" w:pos="9016"/>
              </w:tabs>
              <w:rPr>
                <w:rFonts w:asciiTheme="minorHAnsi" w:eastAsiaTheme="minorEastAsia" w:hAnsiTheme="minorHAnsi" w:cstheme="minorBidi"/>
                <w:lang w:val="en-US" w:eastAsia="en-US"/>
              </w:rPr>
            </w:pPr>
            <w:hyperlink w:anchor="_Toc127853806" w:tooltip="#_Toc127853806" w:history="1">
              <w:r w:rsidR="000C77B8">
                <w:rPr>
                  <w:rStyle w:val="Hyperlink"/>
                  <w:lang w:val="bg-BG"/>
                </w:rPr>
                <w:t>2.2</w:t>
              </w:r>
              <w:r w:rsidR="000C77B8">
                <w:rPr>
                  <w:rFonts w:asciiTheme="minorHAnsi" w:eastAsiaTheme="minorEastAsia" w:hAnsiTheme="minorHAnsi" w:cstheme="minorBidi"/>
                  <w:lang w:val="en-US" w:eastAsia="en-US"/>
                </w:rPr>
                <w:tab/>
              </w:r>
              <w:r w:rsidR="000C77B8">
                <w:rPr>
                  <w:rStyle w:val="Hyperlink"/>
                  <w:lang w:val="bg-BG"/>
                </w:rPr>
                <w:t>Съдържание на папките</w:t>
              </w:r>
              <w:r w:rsidR="000C77B8">
                <w:tab/>
              </w:r>
              <w:r w:rsidR="000C77B8">
                <w:fldChar w:fldCharType="begin"/>
              </w:r>
              <w:r w:rsidR="000C77B8">
                <w:instrText xml:space="preserve"> PAGEREF _Toc127853806 \h </w:instrText>
              </w:r>
              <w:r w:rsidR="000C77B8">
                <w:fldChar w:fldCharType="separate"/>
              </w:r>
              <w:r w:rsidR="000C77B8">
                <w:t>4</w:t>
              </w:r>
              <w:r w:rsidR="000C77B8">
                <w:fldChar w:fldCharType="end"/>
              </w:r>
            </w:hyperlink>
          </w:p>
          <w:p w14:paraId="3054A40E" w14:textId="77777777" w:rsidR="00224649" w:rsidRDefault="00306ABD">
            <w:pPr>
              <w:pStyle w:val="TOC2"/>
              <w:tabs>
                <w:tab w:val="left" w:pos="880"/>
                <w:tab w:val="right" w:leader="dot" w:pos="9016"/>
              </w:tabs>
              <w:rPr>
                <w:rFonts w:asciiTheme="minorHAnsi" w:eastAsiaTheme="minorEastAsia" w:hAnsiTheme="minorHAnsi" w:cstheme="minorBidi"/>
                <w:lang w:val="en-US" w:eastAsia="en-US"/>
              </w:rPr>
            </w:pPr>
            <w:hyperlink w:anchor="_Toc127853807" w:tooltip="#_Toc127853807" w:history="1">
              <w:r w:rsidR="000C77B8">
                <w:rPr>
                  <w:rStyle w:val="Hyperlink"/>
                  <w:lang w:val="bg-BG"/>
                </w:rPr>
                <w:t>2.3</w:t>
              </w:r>
              <w:r w:rsidR="000C77B8">
                <w:rPr>
                  <w:rFonts w:asciiTheme="minorHAnsi" w:eastAsiaTheme="minorEastAsia" w:hAnsiTheme="minorHAnsi" w:cstheme="minorBidi"/>
                  <w:lang w:val="en-US" w:eastAsia="en-US"/>
                </w:rPr>
                <w:tab/>
              </w:r>
              <w:r w:rsidR="000C77B8">
                <w:rPr>
                  <w:rStyle w:val="Hyperlink"/>
                  <w:lang w:val="bg-BG"/>
                </w:rPr>
                <w:t>Изгледи</w:t>
              </w:r>
              <w:r w:rsidR="000C77B8">
                <w:tab/>
              </w:r>
              <w:r w:rsidR="000C77B8">
                <w:fldChar w:fldCharType="begin"/>
              </w:r>
              <w:r w:rsidR="000C77B8">
                <w:instrText xml:space="preserve"> PAGEREF _Toc127853807 \h </w:instrText>
              </w:r>
              <w:r w:rsidR="000C77B8">
                <w:fldChar w:fldCharType="separate"/>
              </w:r>
              <w:r w:rsidR="000C77B8">
                <w:t>5</w:t>
              </w:r>
              <w:r w:rsidR="000C77B8">
                <w:fldChar w:fldCharType="end"/>
              </w:r>
            </w:hyperlink>
          </w:p>
          <w:p w14:paraId="3A266941" w14:textId="77777777" w:rsidR="00224649" w:rsidRDefault="00306ABD">
            <w:pPr>
              <w:pStyle w:val="TOC1"/>
              <w:tabs>
                <w:tab w:val="left" w:pos="420"/>
                <w:tab w:val="right" w:leader="dot" w:pos="9016"/>
              </w:tabs>
              <w:rPr>
                <w:rFonts w:asciiTheme="minorHAnsi" w:eastAsiaTheme="minorEastAsia" w:hAnsiTheme="minorHAnsi" w:cstheme="minorBidi"/>
                <w:lang w:val="en-US" w:eastAsia="en-US"/>
              </w:rPr>
            </w:pPr>
            <w:hyperlink w:anchor="_Toc127853808" w:tooltip="#_Toc127853808" w:history="1">
              <w:r w:rsidR="000C77B8">
                <w:rPr>
                  <w:rStyle w:val="Hyperlink"/>
                  <w:lang w:val="bg-BG"/>
                </w:rPr>
                <w:t>3</w:t>
              </w:r>
              <w:r w:rsidR="000C77B8">
                <w:rPr>
                  <w:rFonts w:asciiTheme="minorHAnsi" w:eastAsiaTheme="minorEastAsia" w:hAnsiTheme="minorHAnsi" w:cstheme="minorBidi"/>
                  <w:lang w:val="en-US" w:eastAsia="en-US"/>
                </w:rPr>
                <w:tab/>
              </w:r>
              <w:r w:rsidR="000C77B8">
                <w:rPr>
                  <w:rStyle w:val="Hyperlink"/>
                  <w:lang w:val="bg-BG"/>
                </w:rPr>
                <w:t>Управление на файловата структура</w:t>
              </w:r>
              <w:r w:rsidR="000C77B8">
                <w:tab/>
              </w:r>
              <w:r w:rsidR="000C77B8">
                <w:fldChar w:fldCharType="begin"/>
              </w:r>
              <w:r w:rsidR="000C77B8">
                <w:instrText xml:space="preserve"> PAGEREF _Toc127853808 \h </w:instrText>
              </w:r>
              <w:r w:rsidR="000C77B8">
                <w:fldChar w:fldCharType="separate"/>
              </w:r>
              <w:r w:rsidR="000C77B8">
                <w:t>6</w:t>
              </w:r>
              <w:r w:rsidR="000C77B8">
                <w:fldChar w:fldCharType="end"/>
              </w:r>
            </w:hyperlink>
          </w:p>
          <w:p w14:paraId="6EA0B6FB" w14:textId="77777777" w:rsidR="00224649" w:rsidRDefault="00306ABD">
            <w:pPr>
              <w:pStyle w:val="TOC2"/>
              <w:tabs>
                <w:tab w:val="left" w:pos="880"/>
                <w:tab w:val="right" w:leader="dot" w:pos="9016"/>
              </w:tabs>
              <w:rPr>
                <w:rFonts w:asciiTheme="minorHAnsi" w:eastAsiaTheme="minorEastAsia" w:hAnsiTheme="minorHAnsi" w:cstheme="minorBidi"/>
                <w:lang w:val="en-US" w:eastAsia="en-US"/>
              </w:rPr>
            </w:pPr>
            <w:hyperlink w:anchor="_Toc127853809" w:tooltip="#_Toc127853809" w:history="1">
              <w:r w:rsidR="000C77B8">
                <w:rPr>
                  <w:rStyle w:val="Hyperlink"/>
                  <w:lang w:val="bg-BG"/>
                </w:rPr>
                <w:t>3.1</w:t>
              </w:r>
              <w:r w:rsidR="000C77B8">
                <w:rPr>
                  <w:rFonts w:asciiTheme="minorHAnsi" w:eastAsiaTheme="minorEastAsia" w:hAnsiTheme="minorHAnsi" w:cstheme="minorBidi"/>
                  <w:lang w:val="en-US" w:eastAsia="en-US"/>
                </w:rPr>
                <w:tab/>
              </w:r>
              <w:r w:rsidR="000C77B8">
                <w:rPr>
                  <w:rStyle w:val="Hyperlink"/>
                  <w:lang w:val="bg-BG"/>
                </w:rPr>
                <w:t>Създаване и изтриване на елементи</w:t>
              </w:r>
              <w:r w:rsidR="000C77B8">
                <w:tab/>
              </w:r>
              <w:r w:rsidR="000C77B8">
                <w:fldChar w:fldCharType="begin"/>
              </w:r>
              <w:r w:rsidR="000C77B8">
                <w:instrText xml:space="preserve"> PAGEREF _Toc127853809 \h </w:instrText>
              </w:r>
              <w:r w:rsidR="000C77B8">
                <w:fldChar w:fldCharType="separate"/>
              </w:r>
              <w:r w:rsidR="000C77B8">
                <w:t>6</w:t>
              </w:r>
              <w:r w:rsidR="000C77B8">
                <w:fldChar w:fldCharType="end"/>
              </w:r>
            </w:hyperlink>
          </w:p>
          <w:p w14:paraId="2698A941" w14:textId="77777777" w:rsidR="00224649" w:rsidRDefault="00306ABD">
            <w:pPr>
              <w:pStyle w:val="TOC2"/>
              <w:tabs>
                <w:tab w:val="left" w:pos="880"/>
                <w:tab w:val="right" w:leader="dot" w:pos="9016"/>
              </w:tabs>
              <w:rPr>
                <w:rFonts w:asciiTheme="minorHAnsi" w:eastAsiaTheme="minorEastAsia" w:hAnsiTheme="minorHAnsi" w:cstheme="minorBidi"/>
                <w:lang w:val="en-US" w:eastAsia="en-US"/>
              </w:rPr>
            </w:pPr>
            <w:hyperlink w:anchor="_Toc127853810" w:tooltip="#_Toc127853810" w:history="1">
              <w:r w:rsidR="000C77B8">
                <w:rPr>
                  <w:rStyle w:val="Hyperlink"/>
                  <w:lang w:val="bg-BG"/>
                </w:rPr>
                <w:t>3.2</w:t>
              </w:r>
              <w:r w:rsidR="000C77B8">
                <w:rPr>
                  <w:rFonts w:asciiTheme="minorHAnsi" w:eastAsiaTheme="minorEastAsia" w:hAnsiTheme="minorHAnsi" w:cstheme="minorBidi"/>
                  <w:lang w:val="en-US" w:eastAsia="en-US"/>
                </w:rPr>
                <w:tab/>
              </w:r>
              <w:r w:rsidR="000C77B8">
                <w:rPr>
                  <w:rStyle w:val="Hyperlink"/>
                  <w:lang w:val="bg-BG"/>
                </w:rPr>
                <w:t>Преименуване на елементи</w:t>
              </w:r>
              <w:r w:rsidR="000C77B8">
                <w:tab/>
              </w:r>
              <w:r w:rsidR="000C77B8">
                <w:fldChar w:fldCharType="begin"/>
              </w:r>
              <w:r w:rsidR="000C77B8">
                <w:instrText xml:space="preserve"> PAGEREF _Toc127853810 \h </w:instrText>
              </w:r>
              <w:r w:rsidR="000C77B8">
                <w:fldChar w:fldCharType="separate"/>
              </w:r>
              <w:r w:rsidR="000C77B8">
                <w:t>7</w:t>
              </w:r>
              <w:r w:rsidR="000C77B8">
                <w:fldChar w:fldCharType="end"/>
              </w:r>
            </w:hyperlink>
          </w:p>
          <w:p w14:paraId="49A1F602" w14:textId="77777777" w:rsidR="00224649" w:rsidRDefault="00306ABD">
            <w:pPr>
              <w:pStyle w:val="TOC2"/>
              <w:tabs>
                <w:tab w:val="left" w:pos="880"/>
                <w:tab w:val="right" w:leader="dot" w:pos="9016"/>
              </w:tabs>
              <w:rPr>
                <w:rFonts w:asciiTheme="minorHAnsi" w:eastAsiaTheme="minorEastAsia" w:hAnsiTheme="minorHAnsi" w:cstheme="minorBidi"/>
                <w:lang w:val="en-US" w:eastAsia="en-US"/>
              </w:rPr>
            </w:pPr>
            <w:hyperlink w:anchor="_Toc127853811" w:tooltip="#_Toc127853811" w:history="1">
              <w:r w:rsidR="000C77B8">
                <w:rPr>
                  <w:rStyle w:val="Hyperlink"/>
                  <w:lang w:val="bg-BG"/>
                </w:rPr>
                <w:t>3.3</w:t>
              </w:r>
              <w:r w:rsidR="000C77B8">
                <w:rPr>
                  <w:rFonts w:asciiTheme="minorHAnsi" w:eastAsiaTheme="minorEastAsia" w:hAnsiTheme="minorHAnsi" w:cstheme="minorBidi"/>
                  <w:lang w:val="en-US" w:eastAsia="en-US"/>
                </w:rPr>
                <w:tab/>
              </w:r>
              <w:r w:rsidR="000C77B8">
                <w:rPr>
                  <w:rStyle w:val="Hyperlink"/>
                  <w:lang w:val="bg-BG"/>
                </w:rPr>
                <w:t>Преместване и копиране на елементи</w:t>
              </w:r>
              <w:r w:rsidR="000C77B8">
                <w:tab/>
              </w:r>
              <w:r w:rsidR="000C77B8">
                <w:fldChar w:fldCharType="begin"/>
              </w:r>
              <w:r w:rsidR="000C77B8">
                <w:instrText xml:space="preserve"> PAGEREF _Toc127853811 \h </w:instrText>
              </w:r>
              <w:r w:rsidR="000C77B8">
                <w:fldChar w:fldCharType="separate"/>
              </w:r>
              <w:r w:rsidR="000C77B8">
                <w:t>8</w:t>
              </w:r>
              <w:r w:rsidR="000C77B8">
                <w:fldChar w:fldCharType="end"/>
              </w:r>
            </w:hyperlink>
          </w:p>
          <w:p w14:paraId="65678AEF" w14:textId="77777777" w:rsidR="00224649" w:rsidRDefault="000C77B8">
            <w:r>
              <w:rPr>
                <w:b/>
                <w:bCs/>
              </w:rPr>
              <w:fldChar w:fldCharType="end"/>
            </w:r>
          </w:p>
        </w:tc>
      </w:tr>
    </w:tbl>
    <w:p w14:paraId="3B8AD86E" w14:textId="77777777" w:rsidR="00224649" w:rsidRDefault="00224649"/>
    <w:p w14:paraId="7EEC4FE0" w14:textId="77777777" w:rsidR="00224649" w:rsidRDefault="00224649">
      <w:pPr>
        <w:sectPr w:rsidR="00224649">
          <w:headerReference w:type="default" r:id="rId8"/>
          <w:type w:val="continuous"/>
          <w:pgSz w:w="11906" w:h="16838"/>
          <w:pgMar w:top="1440" w:right="1440" w:bottom="1440" w:left="1440" w:header="680" w:footer="680" w:gutter="0"/>
          <w:cols w:space="708"/>
          <w:docGrid w:linePitch="360"/>
        </w:sectPr>
      </w:pPr>
    </w:p>
    <w:p w14:paraId="4AC13285" w14:textId="77777777" w:rsidR="00224649" w:rsidRDefault="000C77B8">
      <w:pPr>
        <w:pStyle w:val="Heading1"/>
        <w:rPr>
          <w:lang w:val="bg-BG"/>
        </w:rPr>
      </w:pPr>
      <w:bookmarkStart w:id="1" w:name="_Toc127853803"/>
      <w:r>
        <w:rPr>
          <w:lang w:val="bg-BG"/>
        </w:rPr>
        <w:lastRenderedPageBreak/>
        <w:t>Въведение</w:t>
      </w:r>
      <w:bookmarkEnd w:id="1"/>
    </w:p>
    <w:p w14:paraId="70BBF2C1" w14:textId="397F3C0E" w:rsidR="00224649" w:rsidRDefault="000C77B8">
      <w:pPr>
        <w:jc w:val="both"/>
        <w:rPr>
          <w:sz w:val="24"/>
          <w:lang w:val="bg-BG"/>
        </w:rPr>
      </w:pPr>
      <w:r>
        <w:rPr>
          <w:noProof/>
          <w:lang w:val="en-US" w:eastAsia="en-US"/>
        </w:rPr>
        <mc:AlternateContent>
          <mc:Choice Requires="wps">
            <w:drawing>
              <wp:anchor distT="0" distB="0" distL="114300" distR="114300" simplePos="0" relativeHeight="251674624" behindDoc="0" locked="0" layoutInCell="1" allowOverlap="1">
                <wp:simplePos x="0" y="0"/>
                <wp:positionH relativeFrom="column">
                  <wp:posOffset>4196715</wp:posOffset>
                </wp:positionH>
                <wp:positionV relativeFrom="paragraph">
                  <wp:posOffset>1539875</wp:posOffset>
                </wp:positionV>
                <wp:extent cx="1550670" cy="635"/>
                <wp:effectExtent l="0" t="0" r="0" b="0"/>
                <wp:wrapSquare wrapText="bothSides"/>
                <wp:docPr id="2" name="Text Box 15"/>
                <wp:cNvGraphicFramePr/>
                <a:graphic xmlns:a="http://schemas.openxmlformats.org/drawingml/2006/main">
                  <a:graphicData uri="http://schemas.microsoft.com/office/word/2010/wordprocessingShape">
                    <wps:wsp>
                      <wps:cNvSpPr txBox="1"/>
                      <wps:spPr bwMode="auto">
                        <a:xfrm>
                          <a:off x="0" y="0"/>
                          <a:ext cx="1550669" cy="635"/>
                        </a:xfrm>
                        <a:prstGeom prst="rect">
                          <a:avLst/>
                        </a:prstGeom>
                        <a:solidFill>
                          <a:prstClr val="white"/>
                        </a:solidFill>
                        <a:ln>
                          <a:noFill/>
                        </a:ln>
                        <a:effectLst/>
                      </wps:spPr>
                      <wps:txbx>
                        <w:txbxContent>
                          <w:p w14:paraId="72C987F5" w14:textId="77777777" w:rsidR="00224649" w:rsidRDefault="000C77B8">
                            <w:pPr>
                              <w:pStyle w:val="Caption"/>
                              <w:jc w:val="center"/>
                              <w:rPr>
                                <w:sz w:val="24"/>
                                <w:lang w:val="bg-BG"/>
                              </w:rPr>
                            </w:pPr>
                            <w:r>
                              <w:t xml:space="preserve">Фигура </w:t>
                            </w:r>
                            <w:fldSimple w:instr=" SEQ Фигура \* ARABIC ">
                              <w:r>
                                <w:t>1</w:t>
                              </w:r>
                            </w:fldSimple>
                            <w:r>
                              <w:t xml:space="preserve">: </w:t>
                            </w:r>
                            <w:r>
                              <w:rPr>
                                <w:lang w:val="bg-BG"/>
                              </w:rPr>
                              <w:t>Прости и сложни видове данни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330.45pt;margin-top:121.25pt;width:122.1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" stroked="f">
                <v:textbox style="mso-fit-shape-to-text:t" inset="0,0,0,0">
                  <w:txbxContent>
                    <w:p w14:paraId="72C987F5" w14:textId="77777777" w:rsidR="00224649" w:rsidRDefault="000C77B8">
                      <w:pPr>
                        <w:pStyle w:val="Caption"/>
                        <w:jc w:val="center"/>
                        <w:rPr>
                          <w:sz w:val="24"/>
                          <w:lang w:val="bg-BG"/>
                        </w:rPr>
                      </w:pPr>
                      <w:r>
                        <w:t xml:space="preserve">Фигура </w:t>
                      </w:r>
                      <w:fldSimple w:instr=" SEQ Фигура \* ARABIC ">
                        <w:r>
                          <w:t>1</w:t>
                        </w:r>
                      </w:fldSimple>
                      <w:r>
                        <w:t xml:space="preserve">: </w:t>
                      </w:r>
                      <w:r>
                        <w:rPr>
                          <w:lang w:val="bg-BG"/>
                        </w:rPr>
                        <w:t>Прости и сложни видове данни</w:t>
                      </w:r>
                    </w:p>
                  </w:txbxContent>
                </v:textbox>
                <w10:wrap type="square"/>
              </v:shape>
            </w:pict>
          </mc:Fallback>
        </mc:AlternateContent>
      </w:r>
      <w:r>
        <w:rPr>
          <w:noProof/>
          <w:sz w:val="24"/>
          <w:lang w:val="en-US" w:eastAsia="en-US"/>
        </w:rPr>
        <w:drawing>
          <wp:anchor distT="0" distB="0" distL="114300" distR="114300" simplePos="0" relativeHeight="251672576" behindDoc="0" locked="0" layoutInCell="1" allowOverlap="1">
            <wp:simplePos x="0" y="0"/>
            <wp:positionH relativeFrom="column">
              <wp:posOffset>4196861</wp:posOffset>
            </wp:positionH>
            <wp:positionV relativeFrom="paragraph">
              <wp:posOffset>43278</wp:posOffset>
            </wp:positionV>
            <wp:extent cx="1550670" cy="1439545"/>
            <wp:effectExtent l="0" t="0" r="0" b="8255"/>
            <wp:wrapSquare wrapText="bothSides"/>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9"/>
                    <a:stretch/>
                  </pic:blipFill>
                  <pic:spPr bwMode="auto">
                    <a:xfrm>
                      <a:off x="0" y="0"/>
                      <a:ext cx="1550669" cy="1439545"/>
                    </a:xfrm>
                    <a:prstGeom prst="rect">
                      <a:avLst/>
                    </a:prstGeom>
                    <a:noFill/>
                  </pic:spPr>
                </pic:pic>
              </a:graphicData>
            </a:graphic>
            <wp14:sizeRelH relativeFrom="page">
              <wp14:pctWidth>0</wp14:pctWidth>
            </wp14:sizeRelH>
            <wp14:sizeRelV relativeFrom="page">
              <wp14:pctHeight>0</wp14:pctHeight>
            </wp14:sizeRelV>
          </wp:anchor>
        </w:drawing>
      </w:r>
      <w:r>
        <w:rPr>
          <w:sz w:val="24"/>
          <w:lang w:val="bg-BG"/>
        </w:rPr>
        <w:t xml:space="preserve">Данните са навсякъде около нас – текст (символи), образи, звуци и комбинации между тях (фигура 1). Когато се обработят, структурират и организират, от тях получаваме информация, която също се представя с помощта на текст, образи, звуци или комбинации между тях. С помощта на компютрите дейностите, свързани със </w:t>
      </w:r>
      <w:r>
        <w:rPr>
          <w:b/>
          <w:sz w:val="24"/>
          <w:lang w:val="bg-BG"/>
        </w:rPr>
        <w:t>събирането</w:t>
      </w:r>
      <w:r>
        <w:rPr>
          <w:sz w:val="24"/>
          <w:lang w:val="bg-BG"/>
        </w:rPr>
        <w:t xml:space="preserve">, </w:t>
      </w:r>
      <w:r>
        <w:rPr>
          <w:b/>
          <w:sz w:val="24"/>
          <w:lang w:val="bg-BG"/>
        </w:rPr>
        <w:t>съхраняването</w:t>
      </w:r>
      <w:r>
        <w:rPr>
          <w:sz w:val="24"/>
          <w:lang w:val="bg-BG"/>
        </w:rPr>
        <w:t xml:space="preserve">, </w:t>
      </w:r>
      <w:r>
        <w:rPr>
          <w:b/>
          <w:sz w:val="24"/>
          <w:lang w:val="bg-BG"/>
        </w:rPr>
        <w:t>обработването</w:t>
      </w:r>
      <w:r>
        <w:rPr>
          <w:sz w:val="24"/>
          <w:lang w:val="bg-BG"/>
        </w:rPr>
        <w:t xml:space="preserve"> на данни и </w:t>
      </w:r>
      <w:r>
        <w:rPr>
          <w:b/>
          <w:sz w:val="24"/>
          <w:lang w:val="bg-BG"/>
        </w:rPr>
        <w:t>получаване на информация</w:t>
      </w:r>
      <w:r>
        <w:rPr>
          <w:sz w:val="24"/>
          <w:lang w:val="bg-BG"/>
        </w:rPr>
        <w:t xml:space="preserve"> от тях могат да бъдат автоматизирани. За да може да стане това, данните трябва първо да се представят в дигитален (цифров) вид, за да могат да бъдат прочетени и разбрани от компютъра.</w:t>
      </w:r>
    </w:p>
    <w:p w14:paraId="3871B120" w14:textId="77777777" w:rsidR="00224649" w:rsidRDefault="000C77B8">
      <w:pPr>
        <w:pStyle w:val="Heading1"/>
        <w:rPr>
          <w:lang w:val="bg-BG"/>
        </w:rPr>
      </w:pPr>
      <w:bookmarkStart w:id="2" w:name="_Toc127853804"/>
      <w:r>
        <w:rPr>
          <w:lang w:val="bg-BG"/>
        </w:rPr>
        <w:t>Организация на данните. Файл и файлова структура</w:t>
      </w:r>
      <w:bookmarkEnd w:id="2"/>
    </w:p>
    <w:p w14:paraId="7CA4DA7C" w14:textId="77777777" w:rsidR="00224649" w:rsidRDefault="000C77B8">
      <w:pPr>
        <w:jc w:val="both"/>
        <w:rPr>
          <w:sz w:val="24"/>
          <w:lang w:val="bg-BG"/>
        </w:rPr>
      </w:pPr>
      <w:r>
        <w:rPr>
          <w:noProof/>
          <w:sz w:val="24"/>
          <w:lang w:val="en-US" w:eastAsia="en-US"/>
        </w:rPr>
        <mc:AlternateContent>
          <mc:Choice Requires="wpg">
            <w:drawing>
              <wp:anchor distT="0" distB="0" distL="114300" distR="114300" simplePos="0" relativeHeight="251669504" behindDoc="0" locked="0" layoutInCell="1" allowOverlap="1" wp14:editId="30BB638D">
                <wp:simplePos x="0" y="0"/>
                <wp:positionH relativeFrom="column">
                  <wp:posOffset>4062046</wp:posOffset>
                </wp:positionH>
                <wp:positionV relativeFrom="paragraph">
                  <wp:posOffset>1385668</wp:posOffset>
                </wp:positionV>
                <wp:extent cx="1639570" cy="943122"/>
                <wp:effectExtent l="0" t="0" r="0" b="9525"/>
                <wp:wrapSquare wrapText="bothSides"/>
                <wp:docPr id="4" name="Group 12"/>
                <wp:cNvGraphicFramePr/>
                <a:graphic xmlns:a="http://schemas.openxmlformats.org/drawingml/2006/main">
                  <a:graphicData uri="http://schemas.microsoft.com/office/word/2010/wordprocessingGroup">
                    <wpg:wgp>
                      <wpg:cNvGrpSpPr/>
                      <wpg:grpSpPr bwMode="auto">
                        <a:xfrm>
                          <a:off x="0" y="0"/>
                          <a:ext cx="1639569" cy="943122"/>
                          <a:chOff x="0" y="-5862"/>
                          <a:chExt cx="1641242" cy="943122"/>
                        </a:xfrm>
                      </wpg:grpSpPr>
                      <wps:wsp>
                        <wps:cNvPr id="5" name="Text Box 5"/>
                        <wps:cNvSpPr txBox="1"/>
                        <wps:spPr bwMode="auto">
                          <a:xfrm>
                            <a:off x="0" y="252046"/>
                            <a:ext cx="1594339" cy="43375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896EC7" w14:textId="77777777" w:rsidR="00224649" w:rsidRDefault="000C77B8">
                              <w:pPr>
                                <w:spacing w:after="0" w:line="240" w:lineRule="auto"/>
                                <w:rPr>
                                  <w:rFonts w:asciiTheme="majorHAnsi" w:hAnsiTheme="majorHAnsi" w:cstheme="majorHAnsi"/>
                                  <w:b/>
                                  <w:sz w:val="40"/>
                                </w:rPr>
                              </w:pPr>
                              <w:r>
                                <w:rPr>
                                  <w:rFonts w:asciiTheme="majorHAnsi" w:hAnsiTheme="majorHAnsi" w:cstheme="majorHAnsi"/>
                                  <w:b/>
                                  <w:sz w:val="40"/>
                                </w:rPr>
                                <w:t>filename.txt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Down Arrow Callout 6"/>
                        <wps:cNvSpPr/>
                        <wps:spPr bwMode="auto">
                          <a:xfrm>
                            <a:off x="23447" y="328246"/>
                            <a:ext cx="967153" cy="434828"/>
                          </a:xfrm>
                          <a:prstGeom prst="downArrowCallout">
                            <a:avLst>
                              <a:gd name="adj1" fmla="val 11088"/>
                              <a:gd name="adj2" fmla="val 18044"/>
                              <a:gd name="adj3" fmla="val 23609"/>
                              <a:gd name="adj4" fmla="val 58021"/>
                            </a:avLst>
                          </a:prstGeom>
                          <a:noFill/>
                          <a:ln w="12700" cap="flat" cmpd="sng" algn="ctr">
                            <a:solidFill>
                              <a:srgbClr val="ED7D31"/>
                            </a:solidFill>
                            <a:prstDash val="solid"/>
                            <a:miter lim="800000"/>
                          </a:ln>
                          <a:effectLst/>
                        </wps:spPr>
                        <wps:txbx>
                          <w:txbxContent>
                            <w:p w14:paraId="5C16C30C" w14:textId="77777777" w:rsidR="00224649" w:rsidRDefault="00224649">
                              <w:pPr>
                                <w:jc w:val="center"/>
                                <w:rPr>
                                  <w:color w:val="C45911" w:themeColor="accent2" w:themeShade="BF"/>
                                  <w:sz w:val="16"/>
                                  <w:lang w:val="bg-BG"/>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7" name="Down Arrow Callout 7"/>
                        <wps:cNvSpPr/>
                        <wps:spPr bwMode="auto">
                          <a:xfrm flipV="1">
                            <a:off x="1066805" y="146538"/>
                            <a:ext cx="316229" cy="434340"/>
                          </a:xfrm>
                          <a:prstGeom prst="downArrowCallout">
                            <a:avLst>
                              <a:gd name="adj1" fmla="val 14796"/>
                              <a:gd name="adj2" fmla="val 21751"/>
                              <a:gd name="adj3" fmla="val 32877"/>
                              <a:gd name="adj4" fmla="val 58021"/>
                            </a:avLst>
                          </a:prstGeom>
                          <a:noFill/>
                          <a:ln w="12700" cap="flat" cmpd="sng" algn="ctr">
                            <a:solidFill>
                              <a:srgbClr val="ED7D31"/>
                            </a:solidFill>
                            <a:prstDash val="solid"/>
                            <a:miter lim="800000"/>
                          </a:ln>
                          <a:effectLst/>
                        </wps:spPr>
                        <wps:txbx>
                          <w:txbxContent>
                            <w:p w14:paraId="07FCFA05" w14:textId="77777777" w:rsidR="00224649" w:rsidRDefault="00224649">
                              <w:pPr>
                                <w:jc w:val="center"/>
                                <w:rPr>
                                  <w:color w:val="C45911" w:themeColor="accent2" w:themeShade="BF"/>
                                  <w:sz w:val="16"/>
                                  <w:lang w:val="bg-BG"/>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8" name="Text Box 8"/>
                        <wps:cNvSpPr txBox="1"/>
                        <wps:spPr bwMode="auto">
                          <a:xfrm>
                            <a:off x="275493" y="726831"/>
                            <a:ext cx="457200" cy="2104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572B0E" w14:textId="77777777" w:rsidR="00224649" w:rsidRDefault="000C77B8">
                              <w:pPr>
                                <w:spacing w:after="0"/>
                                <w:jc w:val="center"/>
                                <w:rPr>
                                  <w:color w:val="C45911" w:themeColor="accent2" w:themeShade="BF"/>
                                  <w:sz w:val="20"/>
                                  <w:lang w:val="bg-BG"/>
                                </w:rPr>
                              </w:pPr>
                              <w:r>
                                <w:rPr>
                                  <w:color w:val="C45911" w:themeColor="accent2" w:themeShade="BF"/>
                                  <w:sz w:val="20"/>
                                  <w:lang w:val="bg-BG"/>
                                </w:rPr>
                                <w:t>име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 name="Text Box 9"/>
                        <wps:cNvSpPr txBox="1"/>
                        <wps:spPr bwMode="auto">
                          <a:xfrm>
                            <a:off x="838212" y="-5862"/>
                            <a:ext cx="803030" cy="2104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4F864" w14:textId="77777777" w:rsidR="00224649" w:rsidRDefault="000C77B8">
                              <w:pPr>
                                <w:spacing w:after="0"/>
                                <w:jc w:val="center"/>
                                <w:rPr>
                                  <w:color w:val="C45911" w:themeColor="accent2" w:themeShade="BF"/>
                                  <w:sz w:val="20"/>
                                  <w:lang w:val="bg-BG"/>
                                </w:rPr>
                              </w:pPr>
                              <w:r>
                                <w:rPr>
                                  <w:color w:val="C45911" w:themeColor="accent2" w:themeShade="BF"/>
                                  <w:sz w:val="20"/>
                                  <w:lang w:val="bg-BG"/>
                                </w:rPr>
                                <w:t>разширение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 o:spid="_x0000_s1027" style="position:absolute;left:0;text-align:left;margin-left:319.85pt;margin-top:109.1pt;width:129.1pt;height:74.25pt;z-index:251669504;mso-width-relative:margin;mso-height-relative:margin" coordorigin=",-58" coordsize="16412,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">
                <v:shape id="Text Box 5" o:spid="_x0000_s1028" type="#_x0000_t202" style="position:absolute;top:2520;width:15943;height:4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6F896EC7" w14:textId="77777777" w:rsidR="00224649" w:rsidRDefault="000C77B8">
                        <w:pPr>
                          <w:spacing w:after="0" w:line="240" w:lineRule="auto"/>
                          <w:rPr>
                            <w:rFonts w:asciiTheme="majorHAnsi" w:hAnsiTheme="majorHAnsi" w:cstheme="majorHAnsi"/>
                            <w:b/>
                            <w:sz w:val="40"/>
                          </w:rPr>
                        </w:pPr>
                        <w:r>
                          <w:rPr>
                            <w:rFonts w:asciiTheme="majorHAnsi" w:hAnsiTheme="majorHAnsi" w:cstheme="majorHAnsi"/>
                            <w:b/>
                            <w:sz w:val="40"/>
                          </w:rPr>
                          <w:t>filename.txt</w:t>
                        </w:r>
                      </w:p>
                    </w:txbxContent>
                  </v:textbox>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6" o:spid="_x0000_s1029" type="#_x0000_t80" style="position:absolute;left:234;top:3282;width:9672;height:4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" adj="12533,9048,16500,10262" filled="f" strokecolor="#ed7d31" strokeweight="1pt">
                  <v:textbox inset="1mm,0,1mm,0">
                    <w:txbxContent>
                      <w:p w14:paraId="5C16C30C" w14:textId="77777777" w:rsidR="00224649" w:rsidRDefault="00224649">
                        <w:pPr>
                          <w:jc w:val="center"/>
                          <w:rPr>
                            <w:color w:val="C45911" w:themeColor="accent2" w:themeShade="BF"/>
                            <w:sz w:val="16"/>
                            <w:lang w:val="bg-BG"/>
                          </w:rPr>
                        </w:pPr>
                      </w:p>
                    </w:txbxContent>
                  </v:textbox>
                </v:shape>
                <v:shape id="Down Arrow Callout 7" o:spid="_x0000_s1030" type="#_x0000_t80" style="position:absolute;left:10668;top:1465;width:3162;height:4343;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" adj="12533,6102,16430,9202" filled="f" strokecolor="#ed7d31" strokeweight="1pt">
                  <v:textbox inset="1mm,0,1mm,0">
                    <w:txbxContent>
                      <w:p w14:paraId="07FCFA05" w14:textId="77777777" w:rsidR="00224649" w:rsidRDefault="00224649">
                        <w:pPr>
                          <w:jc w:val="center"/>
                          <w:rPr>
                            <w:color w:val="C45911" w:themeColor="accent2" w:themeShade="BF"/>
                            <w:sz w:val="16"/>
                            <w:lang w:val="bg-BG"/>
                          </w:rPr>
                        </w:pPr>
                      </w:p>
                    </w:txbxContent>
                  </v:textbox>
                </v:shape>
                <v:shape id="Text Box 8" o:spid="_x0000_s1031" type="#_x0000_t202" style="position:absolute;left:2754;top:7268;width:4572;height:2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" filled="f" stroked="f" strokeweight=".5pt">
                  <v:textbox inset="0,0,0,0">
                    <w:txbxContent>
                      <w:p w14:paraId="39572B0E" w14:textId="77777777" w:rsidR="00224649" w:rsidRDefault="000C77B8">
                        <w:pPr>
                          <w:spacing w:after="0"/>
                          <w:jc w:val="center"/>
                          <w:rPr>
                            <w:color w:val="C45911" w:themeColor="accent2" w:themeShade="BF"/>
                            <w:sz w:val="20"/>
                            <w:lang w:val="bg-BG"/>
                          </w:rPr>
                        </w:pPr>
                        <w:r>
                          <w:rPr>
                            <w:color w:val="C45911" w:themeColor="accent2" w:themeShade="BF"/>
                            <w:sz w:val="20"/>
                            <w:lang w:val="bg-BG"/>
                          </w:rPr>
                          <w:t>име</w:t>
                        </w:r>
                      </w:p>
                    </w:txbxContent>
                  </v:textbox>
                </v:shape>
                <v:shape id="Text Box 9" o:spid="_x0000_s1032" type="#_x0000_t202" style="position:absolute;left:8382;top:-58;width:8030;height:2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" filled="f" stroked="f" strokeweight=".5pt">
                  <v:textbox inset="0,0,0,0">
                    <w:txbxContent>
                      <w:p w14:paraId="5C54F864" w14:textId="77777777" w:rsidR="00224649" w:rsidRDefault="000C77B8">
                        <w:pPr>
                          <w:spacing w:after="0"/>
                          <w:jc w:val="center"/>
                          <w:rPr>
                            <w:color w:val="C45911" w:themeColor="accent2" w:themeShade="BF"/>
                            <w:sz w:val="20"/>
                            <w:lang w:val="bg-BG"/>
                          </w:rPr>
                        </w:pPr>
                        <w:r>
                          <w:rPr>
                            <w:color w:val="C45911" w:themeColor="accent2" w:themeShade="BF"/>
                            <w:sz w:val="20"/>
                            <w:lang w:val="bg-BG"/>
                          </w:rPr>
                          <w:t>разширение</w:t>
                        </w:r>
                      </w:p>
                    </w:txbxContent>
                  </v:textbox>
                </v:shape>
                <w10:wrap type="square"/>
              </v:group>
            </w:pict>
          </mc:Fallback>
        </mc:AlternateContent>
      </w:r>
      <w:r>
        <w:rPr>
          <w:sz w:val="24"/>
          <w:lang w:val="bg-BG"/>
        </w:rPr>
        <w:t>Данните и информацията в компютърната система се съхраняват под формата на файлове. Файлът е компютърно четим документ, който се характеризира с име, разширение, размер, дата на създаване. Разширението на файла определя неговия формат (начин за кодиране на информация) и отговаря на типа на данните, които са записани в него. Различните файлови формати и разширения се разпознават от програмите, които могат да ги отварят, създават или променят. Името на файла служи на потребителя да го разпознава, а размерите му показват колко място заема той в паметта на компютъра.</w:t>
      </w:r>
    </w:p>
    <w:p w14:paraId="42C9EF71" w14:textId="7CBE94F4" w:rsidR="00224649" w:rsidRDefault="000C77B8">
      <w:pPr>
        <w:jc w:val="both"/>
        <w:rPr>
          <w:sz w:val="24"/>
          <w:lang w:val="bg-BG"/>
        </w:rPr>
      </w:pPr>
      <w:r>
        <w:rPr>
          <w:noProof/>
          <w:lang w:val="en-US" w:eastAsia="en-US"/>
        </w:rPr>
        <mc:AlternateContent>
          <mc:Choice Requires="wps">
            <w:drawing>
              <wp:anchor distT="0" distB="0" distL="114300" distR="114300" simplePos="0" relativeHeight="251671552" behindDoc="0" locked="0" layoutInCell="1" allowOverlap="1">
                <wp:simplePos x="0" y="0"/>
                <wp:positionH relativeFrom="column">
                  <wp:posOffset>4061460</wp:posOffset>
                </wp:positionH>
                <wp:positionV relativeFrom="paragraph">
                  <wp:posOffset>742315</wp:posOffset>
                </wp:positionV>
                <wp:extent cx="1639570" cy="181610"/>
                <wp:effectExtent l="0" t="0" r="0" b="8890"/>
                <wp:wrapSquare wrapText="bothSides"/>
                <wp:docPr id="1" name="Text Box 1"/>
                <wp:cNvGraphicFramePr/>
                <a:graphic xmlns:a="http://schemas.openxmlformats.org/drawingml/2006/main">
                  <a:graphicData uri="http://schemas.microsoft.com/office/word/2010/wordprocessingShape">
                    <wps:wsp>
                      <wps:cNvSpPr txBox="1"/>
                      <wps:spPr bwMode="auto">
                        <a:xfrm>
                          <a:off x="0" y="0"/>
                          <a:ext cx="1639570" cy="181610"/>
                        </a:xfrm>
                        <a:prstGeom prst="rect">
                          <a:avLst/>
                        </a:prstGeom>
                        <a:solidFill>
                          <a:prstClr val="white"/>
                        </a:solidFill>
                        <a:ln>
                          <a:noFill/>
                        </a:ln>
                        <a:effectLst/>
                      </wps:spPr>
                      <wps:txbx>
                        <w:txbxContent>
                          <w:p w14:paraId="6FB2CDE2" w14:textId="77777777" w:rsidR="00224649" w:rsidRDefault="000C77B8">
                            <w:pPr>
                              <w:pStyle w:val="Caption"/>
                              <w:rPr>
                                <w:sz w:val="24"/>
                                <w:lang w:val="bg-BG"/>
                              </w:rPr>
                            </w:pPr>
                            <w:r>
                              <w:t xml:space="preserve">Фигура </w:t>
                            </w:r>
                            <w:fldSimple w:instr=" SEQ Фигура \* ARABIC ">
                              <w:r>
                                <w:t>2</w:t>
                              </w:r>
                            </w:fldSimple>
                            <w:r>
                              <w:rPr>
                                <w:lang w:val="bg-BG"/>
                              </w:rPr>
                              <w:t>: Име на файл</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33" type="#_x0000_t202" style="position:absolute;left:0;text-align:left;margin-left:319.8pt;margin-top:58.45pt;width:129.1pt;height:14.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" stroked="f">
                <v:textbox inset="0,0,0,0">
                  <w:txbxContent>
                    <w:p w14:paraId="6FB2CDE2" w14:textId="77777777" w:rsidR="00224649" w:rsidRDefault="000C77B8">
                      <w:pPr>
                        <w:pStyle w:val="Caption"/>
                        <w:rPr>
                          <w:sz w:val="24"/>
                          <w:lang w:val="bg-BG"/>
                        </w:rPr>
                      </w:pPr>
                      <w:r>
                        <w:t xml:space="preserve">Фигура </w:t>
                      </w:r>
                      <w:fldSimple w:instr=" SEQ Фигура \* ARABIC ">
                        <w:r>
                          <w:t>2</w:t>
                        </w:r>
                      </w:fldSimple>
                      <w:r>
                        <w:rPr>
                          <w:lang w:val="bg-BG"/>
                        </w:rPr>
                        <w:t>: Име на файл</w:t>
                      </w:r>
                    </w:p>
                  </w:txbxContent>
                </v:textbox>
                <w10:wrap type="square"/>
              </v:shape>
            </w:pict>
          </mc:Fallback>
        </mc:AlternateContent>
      </w:r>
      <w:r>
        <w:rPr>
          <w:sz w:val="24"/>
          <w:lang w:val="bg-BG"/>
        </w:rPr>
        <w:t>Имената на файловете се записват по следния начин: [име] [точка] [разширение], както е показано в примера на фигура 2. Съвременните файлови системи позволяват в имената (но не и в разширенията!) на файловете да се включват и букви от други азбуки, освен латиница (включително на кирилица), както и някои символи – например инте</w:t>
      </w:r>
      <w:r w:rsidR="00DA34FA">
        <w:rPr>
          <w:sz w:val="24"/>
          <w:lang w:val="bg-BG"/>
        </w:rPr>
        <w:t>р</w:t>
      </w:r>
      <w:r>
        <w:rPr>
          <w:sz w:val="24"/>
          <w:lang w:val="bg-BG"/>
        </w:rPr>
        <w:t xml:space="preserve">вал, тире, долна  черта, точка, запетая, скоби, амперсанд (&amp;)… Разлики между главни и малки букви обикновено няма, независимо дали се отнася за името или разширението. Например ако името на един файл е изписано изцяло с малки букви, а на друг файл дадем същото име, но с главна първа буква, компютърът ще ги възприеме като един и същи файл. Дължината на името в повечето системи е ограничена до 44 или до 255 знака, но не е препоръчително да се използват твърде дълги и сложни за изписване имена. </w:t>
      </w:r>
    </w:p>
    <w:p w14:paraId="39915A14" w14:textId="77777777" w:rsidR="00224649" w:rsidRDefault="000C77B8">
      <w:pPr>
        <w:jc w:val="both"/>
        <w:rPr>
          <w:sz w:val="24"/>
          <w:lang w:val="bg-BG"/>
        </w:rPr>
      </w:pPr>
      <w:r>
        <w:rPr>
          <w:sz w:val="24"/>
          <w:lang w:val="bg-BG"/>
        </w:rPr>
        <w:t xml:space="preserve">Файловете се подреждат в папки, разположени йерархично като по клоните на дърво. Такава дървовидна организация на данните се нарича файлова структура. Папката, която включва в себе си всички останали папки, е корен на дървото. Тя включва всички устройства с памет за съхраняване на данни в компютърната система. Върху всяко устройство може да бъде създаден клон на дървото – част </w:t>
      </w:r>
      <w:r>
        <w:rPr>
          <w:sz w:val="24"/>
          <w:lang w:val="bg-BG"/>
        </w:rPr>
        <w:lastRenderedPageBreak/>
        <w:t xml:space="preserve">от файловата система. Устройствата с памет, както и папките, също имат имена, но нямат разширения като при файловете. Устройствата с памет освен с името си се означават и с главни букви на латиница, последвани от двоеточие. Поредността на буквите показва йерархията на устройството с памет – първото винаги е </w:t>
      </w:r>
      <w:r>
        <w:rPr>
          <w:sz w:val="24"/>
        </w:rPr>
        <w:t>C</w:t>
      </w:r>
      <w:r>
        <w:rPr>
          <w:sz w:val="24"/>
          <w:lang w:val="bg-BG"/>
        </w:rPr>
        <w:t xml:space="preserve">:, а следващите по ред – </w:t>
      </w:r>
      <w:r>
        <w:rPr>
          <w:sz w:val="24"/>
        </w:rPr>
        <w:t>D</w:t>
      </w:r>
      <w:r>
        <w:rPr>
          <w:sz w:val="24"/>
          <w:lang w:val="bg-BG"/>
        </w:rPr>
        <w:t xml:space="preserve">:, </w:t>
      </w:r>
      <w:r>
        <w:rPr>
          <w:sz w:val="24"/>
        </w:rPr>
        <w:t>E</w:t>
      </w:r>
      <w:r>
        <w:rPr>
          <w:sz w:val="24"/>
          <w:lang w:val="bg-BG"/>
        </w:rPr>
        <w:t xml:space="preserve">:, </w:t>
      </w:r>
      <w:r>
        <w:rPr>
          <w:sz w:val="24"/>
        </w:rPr>
        <w:t>F</w:t>
      </w:r>
      <w:r>
        <w:rPr>
          <w:sz w:val="24"/>
          <w:lang w:val="bg-BG"/>
        </w:rPr>
        <w:t>: и т.н.</w:t>
      </w:r>
    </w:p>
    <w:p w14:paraId="1839783A" w14:textId="77777777" w:rsidR="00224649" w:rsidRDefault="000C77B8">
      <w:pPr>
        <w:jc w:val="both"/>
        <w:rPr>
          <w:sz w:val="24"/>
          <w:lang w:val="bg-BG"/>
        </w:rPr>
      </w:pPr>
      <w:r>
        <w:rPr>
          <w:sz w:val="24"/>
          <w:lang w:val="bg-BG"/>
        </w:rPr>
        <w:t xml:space="preserve">В операционната система Windows 10 и следващите ѝ версии папката-корен е Computer (компютър), който е отбелязан като </w:t>
      </w:r>
      <w:r>
        <w:rPr>
          <w:sz w:val="24"/>
        </w:rPr>
        <w:t>This</w:t>
      </w:r>
      <w:r>
        <w:rPr>
          <w:sz w:val="24"/>
          <w:lang w:val="bg-BG"/>
        </w:rPr>
        <w:t xml:space="preserve"> </w:t>
      </w:r>
      <w:r>
        <w:rPr>
          <w:sz w:val="24"/>
        </w:rPr>
        <w:t>PC</w:t>
      </w:r>
      <w:r>
        <w:rPr>
          <w:sz w:val="24"/>
          <w:lang w:val="bg-BG"/>
        </w:rPr>
        <w:t xml:space="preserve"> (фигура 3). Останалите папки са клоновете на дървото, а файловете се явяват листата му. Всички устройства с памет, папки и файлове, се означават с картинки, наречени икони.</w:t>
      </w:r>
    </w:p>
    <w:p w14:paraId="6FC5FD11" w14:textId="77777777" w:rsidR="00224649" w:rsidRDefault="000C77B8">
      <w:pPr>
        <w:keepNext/>
        <w:jc w:val="center"/>
      </w:pPr>
      <w:r>
        <w:rPr>
          <w:noProof/>
          <w:lang w:val="en-US" w:eastAsia="en-US"/>
        </w:rPr>
        <w:drawing>
          <wp:inline distT="0" distB="0" distL="0" distR="0">
            <wp:extent cx="5731510" cy="3710305"/>
            <wp:effectExtent l="0" t="0" r="2540" b="4445"/>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stretch/>
                  </pic:blipFill>
                  <pic:spPr bwMode="auto">
                    <a:xfrm>
                      <a:off x="0" y="0"/>
                      <a:ext cx="5731510" cy="3710305"/>
                    </a:xfrm>
                    <a:prstGeom prst="rect">
                      <a:avLst/>
                    </a:prstGeom>
                  </pic:spPr>
                </pic:pic>
              </a:graphicData>
            </a:graphic>
          </wp:inline>
        </w:drawing>
      </w:r>
    </w:p>
    <w:p w14:paraId="198A77A1" w14:textId="77777777" w:rsidR="00224649" w:rsidRDefault="000C77B8">
      <w:pPr>
        <w:pStyle w:val="Caption"/>
        <w:jc w:val="center"/>
        <w:rPr>
          <w:sz w:val="24"/>
          <w:lang w:val="bg-BG"/>
        </w:rPr>
      </w:pPr>
      <w:r>
        <w:t xml:space="preserve">Фигура </w:t>
      </w:r>
      <w:fldSimple w:instr=" SEQ Фигура \* ARABIC ">
        <w:r>
          <w:t>3</w:t>
        </w:r>
      </w:fldSimple>
      <w:r>
        <w:rPr>
          <w:lang w:val="bg-BG"/>
        </w:rPr>
        <w:t xml:space="preserve">: Програмата </w:t>
      </w:r>
      <w:r>
        <w:t>File Explorer</w:t>
      </w:r>
      <w:r>
        <w:rPr>
          <w:lang w:val="bg-BG"/>
        </w:rPr>
        <w:t xml:space="preserve"> на </w:t>
      </w:r>
      <w:r>
        <w:t xml:space="preserve">Windows </w:t>
      </w:r>
      <w:r>
        <w:rPr>
          <w:lang w:val="bg-BG"/>
        </w:rPr>
        <w:t>10 за работа с файлове</w:t>
      </w:r>
      <w:r>
        <w:t xml:space="preserve">. </w:t>
      </w:r>
      <w:r>
        <w:rPr>
          <w:lang w:val="bg-BG"/>
        </w:rPr>
        <w:t xml:space="preserve">Показана е файловата </w:t>
      </w:r>
      <w:r>
        <w:t xml:space="preserve">структура </w:t>
      </w:r>
      <w:r>
        <w:rPr>
          <w:lang w:val="bg-BG"/>
        </w:rPr>
        <w:t>с корена – компютър (</w:t>
      </w:r>
      <w:r>
        <w:t>This PC</w:t>
      </w:r>
      <w:r>
        <w:rPr>
          <w:lang w:val="bg-BG"/>
        </w:rPr>
        <w:t>)</w:t>
      </w:r>
      <w:r>
        <w:t xml:space="preserve">. </w:t>
      </w:r>
      <w:r>
        <w:rPr>
          <w:lang w:val="bg-BG"/>
        </w:rPr>
        <w:t>Виждат се и устройствата с памет.</w:t>
      </w:r>
    </w:p>
    <w:p w14:paraId="701C181A" w14:textId="77777777" w:rsidR="00224649" w:rsidRDefault="000C77B8">
      <w:pPr>
        <w:pStyle w:val="Heading2"/>
      </w:pPr>
      <w:bookmarkStart w:id="3" w:name="_Toc127853805"/>
      <w:r>
        <w:t>Файлов мениджър</w:t>
      </w:r>
      <w:r>
        <w:rPr>
          <w:lang w:val="bg-BG"/>
        </w:rPr>
        <w:t xml:space="preserve"> (</w:t>
      </w:r>
      <w:r>
        <w:t>File explorer</w:t>
      </w:r>
      <w:r>
        <w:rPr>
          <w:lang w:val="bg-BG"/>
        </w:rPr>
        <w:t>)</w:t>
      </w:r>
      <w:bookmarkEnd w:id="3"/>
    </w:p>
    <w:p w14:paraId="00D59BA1" w14:textId="77777777" w:rsidR="00224649" w:rsidRDefault="000C77B8">
      <w:pPr>
        <w:jc w:val="both"/>
        <w:rPr>
          <w:sz w:val="24"/>
          <w:szCs w:val="24"/>
          <w:lang w:val="bg-BG"/>
        </w:rPr>
      </w:pPr>
      <w:r>
        <w:rPr>
          <w:sz w:val="24"/>
          <w:szCs w:val="24"/>
          <w:lang w:val="bg-BG"/>
        </w:rPr>
        <w:t xml:space="preserve">Програмата за разглеждане и организиране на файловете в операционната система </w:t>
      </w:r>
      <w:r>
        <w:rPr>
          <w:sz w:val="24"/>
          <w:szCs w:val="24"/>
        </w:rPr>
        <w:t>Windows се нарича Файлов мениджър</w:t>
      </w:r>
      <w:r>
        <w:rPr>
          <w:sz w:val="24"/>
          <w:szCs w:val="24"/>
          <w:lang w:val="bg-BG"/>
        </w:rPr>
        <w:t xml:space="preserve"> (</w:t>
      </w:r>
      <w:r>
        <w:rPr>
          <w:sz w:val="24"/>
          <w:szCs w:val="24"/>
        </w:rPr>
        <w:t>File explorer</w:t>
      </w:r>
      <w:r>
        <w:rPr>
          <w:sz w:val="24"/>
          <w:szCs w:val="24"/>
          <w:lang w:val="bg-BG"/>
        </w:rPr>
        <w:t>). Файловият мениджър се стартира като всяка друга програма:</w:t>
      </w:r>
    </w:p>
    <w:p w14:paraId="1DC01E79" w14:textId="77777777" w:rsidR="00224649" w:rsidRDefault="000C77B8">
      <w:pPr>
        <w:pStyle w:val="ListParagraph"/>
        <w:numPr>
          <w:ilvl w:val="0"/>
          <w:numId w:val="16"/>
        </w:numPr>
        <w:jc w:val="both"/>
        <w:rPr>
          <w:sz w:val="24"/>
          <w:szCs w:val="24"/>
          <w:lang w:val="bg-BG"/>
        </w:rPr>
      </w:pPr>
      <w:r>
        <w:rPr>
          <w:sz w:val="24"/>
          <w:szCs w:val="24"/>
          <w:lang w:val="bg-BG"/>
        </w:rPr>
        <w:t xml:space="preserve">Като се натисне с мишката бутона </w:t>
      </w:r>
      <w:r>
        <w:rPr>
          <w:sz w:val="24"/>
          <w:szCs w:val="24"/>
        </w:rPr>
        <w:t>START</w:t>
      </w:r>
      <w:r>
        <w:rPr>
          <w:sz w:val="24"/>
          <w:szCs w:val="24"/>
          <w:lang w:val="bg-BG"/>
        </w:rPr>
        <w:t xml:space="preserve"> </w:t>
      </w:r>
      <w:r>
        <w:rPr>
          <w:noProof/>
          <w:lang w:val="en-US" w:eastAsia="en-US"/>
        </w:rPr>
        <w:drawing>
          <wp:inline distT="0" distB="0" distL="0" distR="0">
            <wp:extent cx="225000" cy="180000"/>
            <wp:effectExtent l="0" t="0" r="3810" b="0"/>
            <wp:docPr id="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1"/>
                    <a:stretch/>
                  </pic:blipFill>
                  <pic:spPr bwMode="auto">
                    <a:xfrm>
                      <a:off x="0" y="0"/>
                      <a:ext cx="225000" cy="180000"/>
                    </a:xfrm>
                    <a:prstGeom prst="rect">
                      <a:avLst/>
                    </a:prstGeom>
                  </pic:spPr>
                </pic:pic>
              </a:graphicData>
            </a:graphic>
          </wp:inline>
        </w:drawing>
      </w:r>
      <w:r>
        <w:rPr>
          <w:sz w:val="24"/>
          <w:szCs w:val="24"/>
          <w:lang w:val="bg-BG"/>
        </w:rPr>
        <w:t xml:space="preserve"> в долния ляв ъгъл на монитора и се потърси в азбучния списък с програми. File Explorer се намира в раздела </w:t>
      </w:r>
      <w:r>
        <w:rPr>
          <w:sz w:val="24"/>
          <w:szCs w:val="24"/>
        </w:rPr>
        <w:t>Windows</w:t>
      </w:r>
      <w:r>
        <w:rPr>
          <w:sz w:val="24"/>
          <w:szCs w:val="24"/>
          <w:lang w:val="bg-BG"/>
        </w:rPr>
        <w:t xml:space="preserve"> </w:t>
      </w:r>
      <w:r>
        <w:rPr>
          <w:sz w:val="24"/>
          <w:szCs w:val="24"/>
        </w:rPr>
        <w:t>System</w:t>
      </w:r>
      <w:r>
        <w:rPr>
          <w:sz w:val="24"/>
          <w:szCs w:val="24"/>
          <w:lang w:val="bg-BG"/>
        </w:rPr>
        <w:t xml:space="preserve">, така че няма да е под буква </w:t>
      </w:r>
      <w:r>
        <w:rPr>
          <w:sz w:val="24"/>
          <w:szCs w:val="24"/>
        </w:rPr>
        <w:t>F</w:t>
      </w:r>
      <w:r>
        <w:rPr>
          <w:sz w:val="24"/>
          <w:szCs w:val="24"/>
          <w:lang w:val="bg-BG"/>
        </w:rPr>
        <w:t xml:space="preserve">, а под буква </w:t>
      </w:r>
      <w:r>
        <w:rPr>
          <w:sz w:val="24"/>
          <w:szCs w:val="24"/>
        </w:rPr>
        <w:t>W</w:t>
      </w:r>
      <w:r>
        <w:rPr>
          <w:sz w:val="24"/>
          <w:szCs w:val="24"/>
          <w:lang w:val="bg-BG"/>
        </w:rPr>
        <w:t>;</w:t>
      </w:r>
    </w:p>
    <w:p w14:paraId="6E5DB729" w14:textId="77777777" w:rsidR="00224649" w:rsidRDefault="000C77B8">
      <w:pPr>
        <w:pStyle w:val="ListParagraph"/>
        <w:numPr>
          <w:ilvl w:val="0"/>
          <w:numId w:val="16"/>
        </w:numPr>
        <w:jc w:val="both"/>
        <w:rPr>
          <w:sz w:val="24"/>
          <w:szCs w:val="24"/>
          <w:lang w:val="bg-BG"/>
        </w:rPr>
      </w:pPr>
      <w:r>
        <w:rPr>
          <w:sz w:val="24"/>
          <w:szCs w:val="24"/>
          <w:lang w:val="bg-BG"/>
        </w:rPr>
        <w:t xml:space="preserve">Като се напише името на програмата в полето за търсене </w:t>
      </w:r>
      <w:r>
        <w:rPr>
          <w:sz w:val="24"/>
          <w:szCs w:val="24"/>
        </w:rPr>
        <w:t>Search</w:t>
      </w:r>
      <w:r>
        <w:rPr>
          <w:sz w:val="24"/>
          <w:szCs w:val="24"/>
          <w:lang w:val="bg-BG"/>
        </w:rPr>
        <w:t xml:space="preserve">, разположено до бутона </w:t>
      </w:r>
      <w:r>
        <w:rPr>
          <w:sz w:val="24"/>
          <w:szCs w:val="24"/>
        </w:rPr>
        <w:t>START</w:t>
      </w:r>
      <w:r>
        <w:rPr>
          <w:sz w:val="24"/>
          <w:szCs w:val="24"/>
          <w:lang w:val="bg-BG"/>
        </w:rPr>
        <w:t>, и се натисне с левия бутон на мишката върху името ѝ;</w:t>
      </w:r>
    </w:p>
    <w:p w14:paraId="1C4895DF" w14:textId="77777777" w:rsidR="00224649" w:rsidRDefault="000C77B8">
      <w:pPr>
        <w:pStyle w:val="ListParagraph"/>
        <w:numPr>
          <w:ilvl w:val="0"/>
          <w:numId w:val="16"/>
        </w:numPr>
        <w:jc w:val="both"/>
        <w:rPr>
          <w:sz w:val="24"/>
          <w:szCs w:val="24"/>
          <w:lang w:val="bg-BG"/>
        </w:rPr>
      </w:pPr>
      <w:r>
        <w:rPr>
          <w:sz w:val="24"/>
          <w:szCs w:val="24"/>
          <w:lang w:val="bg-BG"/>
        </w:rPr>
        <w:lastRenderedPageBreak/>
        <w:t xml:space="preserve">Като се натисне с левия бутон на мишката върху иконата на програмата </w:t>
      </w:r>
      <w:r>
        <w:rPr>
          <w:noProof/>
          <w:lang w:val="en-US" w:eastAsia="en-US"/>
        </w:rPr>
        <w:drawing>
          <wp:inline distT="0" distB="0" distL="0" distR="0">
            <wp:extent cx="218571" cy="180000"/>
            <wp:effectExtent l="0" t="0" r="0" b="0"/>
            <wp:docPr id="3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2"/>
                    <a:stretch/>
                  </pic:blipFill>
                  <pic:spPr bwMode="auto">
                    <a:xfrm>
                      <a:off x="0" y="0"/>
                      <a:ext cx="218571" cy="180000"/>
                    </a:xfrm>
                    <a:prstGeom prst="rect">
                      <a:avLst/>
                    </a:prstGeom>
                  </pic:spPr>
                </pic:pic>
              </a:graphicData>
            </a:graphic>
          </wp:inline>
        </w:drawing>
      </w:r>
      <w:r>
        <w:rPr>
          <w:sz w:val="24"/>
          <w:szCs w:val="24"/>
          <w:lang w:val="bg-BG"/>
        </w:rPr>
        <w:t xml:space="preserve"> в Лентата със задачи (</w:t>
      </w:r>
      <w:r>
        <w:rPr>
          <w:sz w:val="24"/>
          <w:szCs w:val="24"/>
        </w:rPr>
        <w:t>Task</w:t>
      </w:r>
      <w:r>
        <w:rPr>
          <w:sz w:val="24"/>
          <w:szCs w:val="24"/>
          <w:lang w:val="bg-BG"/>
        </w:rPr>
        <w:t xml:space="preserve"> </w:t>
      </w:r>
      <w:r>
        <w:rPr>
          <w:sz w:val="24"/>
          <w:szCs w:val="24"/>
        </w:rPr>
        <w:t>Bar</w:t>
      </w:r>
      <w:r>
        <w:rPr>
          <w:sz w:val="24"/>
          <w:szCs w:val="24"/>
          <w:lang w:val="bg-BG"/>
        </w:rPr>
        <w:t>) в долната част на монитора (само ако програмата е закачена там)</w:t>
      </w:r>
    </w:p>
    <w:p w14:paraId="27AA5285" w14:textId="77777777" w:rsidR="00224649" w:rsidRDefault="000C77B8">
      <w:pPr>
        <w:spacing w:before="240"/>
        <w:contextualSpacing/>
        <w:rPr>
          <w:sz w:val="24"/>
          <w:lang w:val="bg-BG"/>
        </w:rPr>
      </w:pPr>
      <w:r>
        <w:rPr>
          <w:sz w:val="24"/>
          <w:lang w:val="bg-BG"/>
        </w:rPr>
        <w:t>File Explorer има следната структура (фигура 4):</w:t>
      </w:r>
    </w:p>
    <w:p w14:paraId="4C2C8F3C" w14:textId="77777777" w:rsidR="00224649" w:rsidRDefault="000C77B8">
      <w:pPr>
        <w:pStyle w:val="ListParagraph"/>
        <w:numPr>
          <w:ilvl w:val="0"/>
          <w:numId w:val="18"/>
        </w:numPr>
        <w:spacing w:before="240"/>
        <w:rPr>
          <w:sz w:val="24"/>
          <w:lang w:val="bg-BG"/>
        </w:rPr>
      </w:pPr>
      <w:r>
        <w:rPr>
          <w:sz w:val="24"/>
          <w:lang w:val="bg-BG"/>
        </w:rPr>
        <w:t>Меню и лента с инструменти – разположени са най-отгоре и позволяват извършването на различни дейности с папките и файловете;</w:t>
      </w:r>
    </w:p>
    <w:p w14:paraId="647FBF3F" w14:textId="77777777" w:rsidR="00224649" w:rsidRDefault="000C77B8">
      <w:pPr>
        <w:pStyle w:val="ListParagraph"/>
        <w:numPr>
          <w:ilvl w:val="0"/>
          <w:numId w:val="18"/>
        </w:numPr>
        <w:spacing w:before="240"/>
        <w:rPr>
          <w:sz w:val="24"/>
          <w:lang w:val="bg-BG"/>
        </w:rPr>
      </w:pPr>
      <w:r>
        <w:rPr>
          <w:sz w:val="24"/>
          <w:lang w:val="bg-BG"/>
        </w:rPr>
        <w:t>Файлова структура – разположено е в лявата част на прозореца и показва дървото на папките. Виждат се името и иконата на папката, а вляво от всяка папка е бутонът за нейното разгъване/свиване.</w:t>
      </w:r>
    </w:p>
    <w:p w14:paraId="13D8B48C" w14:textId="77777777" w:rsidR="00224649" w:rsidRDefault="000C77B8">
      <w:pPr>
        <w:pStyle w:val="ListParagraph"/>
        <w:numPr>
          <w:ilvl w:val="1"/>
          <w:numId w:val="18"/>
        </w:numPr>
        <w:spacing w:before="240"/>
        <w:rPr>
          <w:sz w:val="24"/>
          <w:lang w:val="bg-BG"/>
        </w:rPr>
      </w:pPr>
      <w:r>
        <w:rPr>
          <w:sz w:val="24"/>
          <w:lang w:val="bg-BG"/>
        </w:rPr>
        <w:t xml:space="preserve">стрелка надолу </w:t>
      </w:r>
      <w:r>
        <w:rPr>
          <w:noProof/>
          <w:lang w:val="en-US" w:eastAsia="en-US"/>
        </w:rPr>
        <w:drawing>
          <wp:inline distT="0" distB="0" distL="0" distR="0">
            <wp:extent cx="238112" cy="133938"/>
            <wp:effectExtent l="0" t="0" r="0" b="0"/>
            <wp:docPr id="3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3"/>
                    <a:srcRect l="3" t="19431" r="3" b="19430"/>
                    <a:stretch/>
                  </pic:blipFill>
                  <pic:spPr bwMode="auto">
                    <a:xfrm>
                      <a:off x="0" y="0"/>
                      <a:ext cx="238111" cy="133938"/>
                    </a:xfrm>
                    <a:prstGeom prst="rect">
                      <a:avLst/>
                    </a:prstGeom>
                    <a:ln>
                      <a:noFill/>
                    </a:ln>
                  </pic:spPr>
                </pic:pic>
              </a:graphicData>
            </a:graphic>
          </wp:inline>
        </w:drawing>
      </w:r>
      <w:r>
        <w:rPr>
          <w:sz w:val="24"/>
          <w:lang w:val="bg-BG"/>
        </w:rPr>
        <w:t xml:space="preserve"> – папката е разгъната</w:t>
      </w:r>
    </w:p>
    <w:p w14:paraId="7B931E78" w14:textId="77777777" w:rsidR="00224649" w:rsidRDefault="000C77B8">
      <w:pPr>
        <w:pStyle w:val="ListParagraph"/>
        <w:numPr>
          <w:ilvl w:val="1"/>
          <w:numId w:val="18"/>
        </w:numPr>
        <w:spacing w:before="240"/>
        <w:rPr>
          <w:sz w:val="24"/>
          <w:lang w:val="bg-BG"/>
        </w:rPr>
      </w:pPr>
      <w:r>
        <w:rPr>
          <w:sz w:val="24"/>
          <w:lang w:val="bg-BG"/>
        </w:rPr>
        <w:t xml:space="preserve">стрелка надясно  </w:t>
      </w:r>
      <w:r>
        <w:rPr>
          <w:noProof/>
          <w:lang w:val="en-US" w:eastAsia="en-US"/>
        </w:rPr>
        <w:drawing>
          <wp:inline distT="0" distB="0" distL="0" distR="0">
            <wp:extent cx="238124" cy="178593"/>
            <wp:effectExtent l="0" t="0" r="0" b="0"/>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4"/>
                    <a:srcRect t="12501" b="12498"/>
                    <a:stretch/>
                  </pic:blipFill>
                  <pic:spPr bwMode="auto">
                    <a:xfrm>
                      <a:off x="0" y="0"/>
                      <a:ext cx="238124" cy="178593"/>
                    </a:xfrm>
                    <a:prstGeom prst="rect">
                      <a:avLst/>
                    </a:prstGeom>
                    <a:ln>
                      <a:noFill/>
                    </a:ln>
                  </pic:spPr>
                </pic:pic>
              </a:graphicData>
            </a:graphic>
          </wp:inline>
        </w:drawing>
      </w:r>
      <w:r>
        <w:rPr>
          <w:sz w:val="24"/>
          <w:lang w:val="bg-BG"/>
        </w:rPr>
        <w:t>– папката е свита</w:t>
      </w:r>
    </w:p>
    <w:p w14:paraId="5604E9F6" w14:textId="77777777" w:rsidR="00224649" w:rsidRDefault="000C77B8">
      <w:pPr>
        <w:pStyle w:val="ListParagraph"/>
        <w:numPr>
          <w:ilvl w:val="1"/>
          <w:numId w:val="18"/>
        </w:numPr>
        <w:spacing w:before="240"/>
        <w:rPr>
          <w:sz w:val="24"/>
          <w:lang w:val="bg-BG"/>
        </w:rPr>
      </w:pPr>
      <w:r>
        <w:rPr>
          <w:sz w:val="24"/>
          <w:lang w:val="bg-BG"/>
        </w:rPr>
        <w:t xml:space="preserve">липсва стрелка – папката няма клонове (не съдържа други папки) </w:t>
      </w:r>
    </w:p>
    <w:p w14:paraId="159072B0" w14:textId="77777777" w:rsidR="00224649" w:rsidRDefault="000C77B8">
      <w:pPr>
        <w:pStyle w:val="ListParagraph"/>
        <w:numPr>
          <w:ilvl w:val="0"/>
          <w:numId w:val="18"/>
        </w:numPr>
        <w:spacing w:before="240"/>
        <w:rPr>
          <w:sz w:val="24"/>
          <w:lang w:val="bg-BG"/>
        </w:rPr>
      </w:pPr>
      <w:r>
        <w:rPr>
          <w:sz w:val="24"/>
          <w:lang w:val="bg-BG"/>
        </w:rPr>
        <w:t>Съдържание на папка – разположено в дясната, най-голяма част на прозореца и се показва, когато бъде избрана папка от дървото. Една папка може да съдържа:</w:t>
      </w:r>
    </w:p>
    <w:p w14:paraId="618C8820" w14:textId="77777777" w:rsidR="00224649" w:rsidRDefault="000C77B8">
      <w:pPr>
        <w:pStyle w:val="ListParagraph"/>
        <w:numPr>
          <w:ilvl w:val="1"/>
          <w:numId w:val="18"/>
        </w:numPr>
        <w:spacing w:before="240"/>
        <w:rPr>
          <w:sz w:val="24"/>
          <w:lang w:val="bg-BG"/>
        </w:rPr>
      </w:pPr>
      <w:r>
        <w:rPr>
          <w:sz w:val="24"/>
          <w:lang w:val="bg-BG"/>
        </w:rPr>
        <w:t>други папки, които са нейни клонове</w:t>
      </w:r>
    </w:p>
    <w:p w14:paraId="674F2AAF" w14:textId="77777777" w:rsidR="00224649" w:rsidRDefault="000C77B8">
      <w:pPr>
        <w:pStyle w:val="ListParagraph"/>
        <w:numPr>
          <w:ilvl w:val="1"/>
          <w:numId w:val="18"/>
        </w:numPr>
        <w:spacing w:before="240"/>
        <w:rPr>
          <w:sz w:val="24"/>
          <w:lang w:val="bg-BG"/>
        </w:rPr>
      </w:pPr>
      <w:r>
        <w:rPr>
          <w:sz w:val="24"/>
          <w:lang w:val="bg-BG"/>
        </w:rPr>
        <w:t>файлове</w:t>
      </w:r>
    </w:p>
    <w:p w14:paraId="63256D77" w14:textId="77777777" w:rsidR="00224649" w:rsidRDefault="000C77B8">
      <w:pPr>
        <w:pStyle w:val="ListParagraph"/>
        <w:numPr>
          <w:ilvl w:val="1"/>
          <w:numId w:val="18"/>
        </w:numPr>
        <w:spacing w:before="240"/>
        <w:rPr>
          <w:sz w:val="24"/>
          <w:lang w:val="bg-BG"/>
        </w:rPr>
      </w:pPr>
      <w:r>
        <w:rPr>
          <w:sz w:val="24"/>
          <w:lang w:val="bg-BG"/>
        </w:rPr>
        <w:t>папки и файлове</w:t>
      </w:r>
    </w:p>
    <w:p w14:paraId="2DE54BAB" w14:textId="77777777" w:rsidR="00224649" w:rsidRDefault="000C77B8">
      <w:pPr>
        <w:pStyle w:val="ListParagraph"/>
        <w:numPr>
          <w:ilvl w:val="1"/>
          <w:numId w:val="18"/>
        </w:numPr>
        <w:spacing w:before="240"/>
        <w:rPr>
          <w:sz w:val="24"/>
          <w:lang w:val="bg-BG"/>
        </w:rPr>
      </w:pPr>
      <w:r>
        <w:rPr>
          <w:sz w:val="24"/>
          <w:lang w:val="bg-BG"/>
        </w:rPr>
        <w:t>нищо (празна папка)</w:t>
      </w:r>
    </w:p>
    <w:p w14:paraId="5094A601" w14:textId="77777777" w:rsidR="00224649" w:rsidRDefault="000C77B8">
      <w:pPr>
        <w:keepNext/>
        <w:spacing w:before="240"/>
        <w:contextualSpacing/>
      </w:pPr>
      <w:r>
        <w:rPr>
          <w:noProof/>
          <w:lang w:val="en-US" w:eastAsia="en-US"/>
        </w:rPr>
        <mc:AlternateContent>
          <mc:Choice Requires="wps">
            <w:drawing>
              <wp:anchor distT="0" distB="0" distL="114300" distR="114300" simplePos="0" relativeHeight="251696128" behindDoc="0" locked="0" layoutInCell="1" allowOverlap="1">
                <wp:simplePos x="0" y="0"/>
                <wp:positionH relativeFrom="column">
                  <wp:posOffset>3586480</wp:posOffset>
                </wp:positionH>
                <wp:positionV relativeFrom="paragraph">
                  <wp:posOffset>894764</wp:posOffset>
                </wp:positionV>
                <wp:extent cx="662353" cy="205154"/>
                <wp:effectExtent l="0" t="0" r="4445" b="4445"/>
                <wp:wrapNone/>
                <wp:docPr id="11" name="Rectangle 41"/>
                <wp:cNvGraphicFramePr/>
                <a:graphic xmlns:a="http://schemas.openxmlformats.org/drawingml/2006/main">
                  <a:graphicData uri="http://schemas.microsoft.com/office/word/2010/wordprocessingShape">
                    <wps:wsp>
                      <wps:cNvSpPr/>
                      <wps:spPr bwMode="auto">
                        <a:xfrm>
                          <a:off x="0" y="0"/>
                          <a:ext cx="662353" cy="205154"/>
                        </a:xfrm>
                        <a:prstGeom prst="rect">
                          <a:avLst/>
                        </a:prstGeom>
                        <a:noFill/>
                        <a:ln w="12700" cap="flat" cmpd="sng" algn="ctr">
                          <a:noFill/>
                          <a:prstDash val="solid"/>
                          <a:miter lim="800000"/>
                        </a:ln>
                        <a:effectLst/>
                      </wps:spPr>
                      <wps:txbx>
                        <w:txbxContent>
                          <w:p w14:paraId="51EBC51B" w14:textId="77777777" w:rsidR="00224649" w:rsidRDefault="000C77B8">
                            <w:pPr>
                              <w:spacing w:line="240" w:lineRule="auto"/>
                              <w:rPr>
                                <w:color w:val="C45911" w:themeColor="accent2" w:themeShade="BF"/>
                              </w:rPr>
                            </w:pPr>
                            <w:r>
                              <w:rPr>
                                <w:color w:val="C45911" w:themeColor="accent2" w:themeShade="BF"/>
                                <w:sz w:val="16"/>
                                <w:lang w:val="bg-BG"/>
                              </w:rPr>
                              <w:t>Обновяване</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34" style="position:absolute;margin-left:282.4pt;margin-top:70.45pt;width:52.15pt;height:16.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" filled="f" stroked="f" strokeweight="1pt">
                <v:textbox inset="1mm,0,1mm,0">
                  <w:txbxContent>
                    <w:p w14:paraId="51EBC51B" w14:textId="77777777" w:rsidR="00224649" w:rsidRDefault="000C77B8">
                      <w:pPr>
                        <w:spacing w:line="240" w:lineRule="auto"/>
                        <w:rPr>
                          <w:color w:val="C45911" w:themeColor="accent2" w:themeShade="BF"/>
                        </w:rPr>
                      </w:pPr>
                      <w:r>
                        <w:rPr>
                          <w:color w:val="C45911" w:themeColor="accent2" w:themeShade="BF"/>
                          <w:sz w:val="16"/>
                          <w:lang w:val="bg-BG"/>
                        </w:rPr>
                        <w:t>Обновяване</w:t>
                      </w:r>
                    </w:p>
                  </w:txbxContent>
                </v:textbox>
              </v:rect>
            </w:pict>
          </mc:Fallback>
        </mc:AlternateContent>
      </w:r>
      <w:r>
        <w:rPr>
          <w:noProof/>
          <w:lang w:val="en-US" w:eastAsia="en-US"/>
        </w:rPr>
        <mc:AlternateContent>
          <mc:Choice Requires="wps">
            <w:drawing>
              <wp:anchor distT="0" distB="0" distL="114300" distR="114300" simplePos="0" relativeHeight="251694080" behindDoc="0" locked="0" layoutInCell="1" allowOverlap="1">
                <wp:simplePos x="0" y="0"/>
                <wp:positionH relativeFrom="column">
                  <wp:posOffset>3763108</wp:posOffset>
                </wp:positionH>
                <wp:positionV relativeFrom="paragraph">
                  <wp:posOffset>1141730</wp:posOffset>
                </wp:positionV>
                <wp:extent cx="245745" cy="201295"/>
                <wp:effectExtent l="0" t="152400" r="20955" b="27305"/>
                <wp:wrapNone/>
                <wp:docPr id="12" name="Rectangular Callout 40"/>
                <wp:cNvGraphicFramePr/>
                <a:graphic xmlns:a="http://schemas.openxmlformats.org/drawingml/2006/main">
                  <a:graphicData uri="http://schemas.microsoft.com/office/word/2010/wordprocessingShape">
                    <wps:wsp>
                      <wps:cNvSpPr/>
                      <wps:spPr bwMode="auto">
                        <a:xfrm>
                          <a:off x="0" y="0"/>
                          <a:ext cx="245745" cy="201295"/>
                        </a:xfrm>
                        <a:prstGeom prst="wedgeRectCallout">
                          <a:avLst>
                            <a:gd name="adj1" fmla="val 17596"/>
                            <a:gd name="adj2" fmla="val -103438"/>
                          </a:avLst>
                        </a:prstGeom>
                        <a:noFill/>
                        <a:ln w="12700" cap="flat" cmpd="sng" algn="ctr">
                          <a:solidFill>
                            <a:srgbClr val="ED7D31"/>
                          </a:solidFill>
                          <a:prstDash val="solid"/>
                          <a:miter lim="800000"/>
                        </a:ln>
                        <a:effectLst/>
                      </wps:spPr>
                      <wps:txbx>
                        <w:txbxContent>
                          <w:p w14:paraId="5CED1131" w14:textId="77777777" w:rsidR="00224649" w:rsidRDefault="002246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40" o:spid="_x0000_s1035" type="#_x0000_t61" style="position:absolute;margin-left:296.3pt;margin-top:89.9pt;width:19.35pt;height:15.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" adj="14601,-11543" filled="f" strokecolor="#ed7d31" strokeweight="1pt">
                <v:textbox>
                  <w:txbxContent>
                    <w:p w14:paraId="5CED1131" w14:textId="77777777" w:rsidR="00224649" w:rsidRDefault="00224649">
                      <w:pPr>
                        <w:jc w:val="center"/>
                      </w:pPr>
                    </w:p>
                  </w:txbxContent>
                </v:textbox>
              </v:shape>
            </w:pict>
          </mc:Fallback>
        </mc:AlternateContent>
      </w:r>
      <w:r>
        <w:rPr>
          <w:noProof/>
          <w:lang w:val="en-US" w:eastAsia="en-US"/>
        </w:rPr>
        <mc:AlternateContent>
          <mc:Choice Requires="wps">
            <w:drawing>
              <wp:anchor distT="0" distB="0" distL="114300" distR="114300" simplePos="0" relativeHeight="251692032" behindDoc="0" locked="0" layoutInCell="1" allowOverlap="1">
                <wp:simplePos x="0" y="0"/>
                <wp:positionH relativeFrom="column">
                  <wp:posOffset>3159027</wp:posOffset>
                </wp:positionH>
                <wp:positionV relativeFrom="paragraph">
                  <wp:posOffset>1158435</wp:posOffset>
                </wp:positionV>
                <wp:extent cx="603739" cy="293077"/>
                <wp:effectExtent l="0" t="0" r="6350" b="12065"/>
                <wp:wrapNone/>
                <wp:docPr id="13" name="Rectangle 39"/>
                <wp:cNvGraphicFramePr/>
                <a:graphic xmlns:a="http://schemas.openxmlformats.org/drawingml/2006/main">
                  <a:graphicData uri="http://schemas.microsoft.com/office/word/2010/wordprocessingShape">
                    <wps:wsp>
                      <wps:cNvSpPr/>
                      <wps:spPr bwMode="auto">
                        <a:xfrm>
                          <a:off x="0" y="0"/>
                          <a:ext cx="603739" cy="293077"/>
                        </a:xfrm>
                        <a:prstGeom prst="rect">
                          <a:avLst/>
                        </a:prstGeom>
                        <a:noFill/>
                        <a:ln w="12700" cap="flat" cmpd="sng" algn="ctr">
                          <a:noFill/>
                          <a:prstDash val="solid"/>
                          <a:miter lim="800000"/>
                        </a:ln>
                        <a:effectLst/>
                      </wps:spPr>
                      <wps:txbx>
                        <w:txbxContent>
                          <w:p w14:paraId="5567A083" w14:textId="77777777" w:rsidR="00224649" w:rsidRDefault="000C77B8">
                            <w:pPr>
                              <w:spacing w:line="240" w:lineRule="auto"/>
                              <w:rPr>
                                <w:color w:val="C45911" w:themeColor="accent2" w:themeShade="BF"/>
                              </w:rPr>
                            </w:pPr>
                            <w:r>
                              <w:rPr>
                                <w:color w:val="C45911" w:themeColor="accent2" w:themeShade="BF"/>
                                <w:sz w:val="16"/>
                                <w:lang w:val="bg-BG"/>
                              </w:rPr>
                              <w:t>ПЪТ</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36" style="position:absolute;margin-left:248.75pt;margin-top:91.2pt;width:47.55pt;height:23.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" filled="f" stroked="f" strokeweight="1pt">
                <v:textbox inset="1mm,0,1mm,0">
                  <w:txbxContent>
                    <w:p w14:paraId="5567A083" w14:textId="77777777" w:rsidR="00224649" w:rsidRDefault="000C77B8">
                      <w:pPr>
                        <w:spacing w:line="240" w:lineRule="auto"/>
                        <w:rPr>
                          <w:color w:val="C45911" w:themeColor="accent2" w:themeShade="BF"/>
                        </w:rPr>
                      </w:pPr>
                      <w:r>
                        <w:rPr>
                          <w:color w:val="C45911" w:themeColor="accent2" w:themeShade="BF"/>
                          <w:sz w:val="16"/>
                          <w:lang w:val="bg-BG"/>
                        </w:rPr>
                        <w:t>ПЪТ</w:t>
                      </w:r>
                    </w:p>
                  </w:txbxContent>
                </v:textbox>
              </v:rect>
            </w:pict>
          </mc:Fallback>
        </mc:AlternateContent>
      </w:r>
      <w:r>
        <w:rPr>
          <w:noProof/>
          <w:lang w:val="en-US" w:eastAsia="en-US"/>
        </w:rPr>
        <mc:AlternateContent>
          <mc:Choice Requires="wps">
            <w:drawing>
              <wp:anchor distT="0" distB="0" distL="114300" distR="114300" simplePos="0" relativeHeight="251683840" behindDoc="0" locked="0" layoutInCell="1" allowOverlap="1">
                <wp:simplePos x="0" y="0"/>
                <wp:positionH relativeFrom="column">
                  <wp:posOffset>890123</wp:posOffset>
                </wp:positionH>
                <wp:positionV relativeFrom="paragraph">
                  <wp:posOffset>1744345</wp:posOffset>
                </wp:positionV>
                <wp:extent cx="603250" cy="292735"/>
                <wp:effectExtent l="0" t="0" r="6350" b="12065"/>
                <wp:wrapNone/>
                <wp:docPr id="14" name="Rectangle 35"/>
                <wp:cNvGraphicFramePr/>
                <a:graphic xmlns:a="http://schemas.openxmlformats.org/drawingml/2006/main">
                  <a:graphicData uri="http://schemas.microsoft.com/office/word/2010/wordprocessingShape">
                    <wps:wsp>
                      <wps:cNvSpPr/>
                      <wps:spPr bwMode="auto">
                        <a:xfrm>
                          <a:off x="0" y="0"/>
                          <a:ext cx="603250" cy="292735"/>
                        </a:xfrm>
                        <a:prstGeom prst="rect">
                          <a:avLst/>
                        </a:prstGeom>
                        <a:noFill/>
                        <a:ln w="12700" cap="flat" cmpd="sng" algn="ctr">
                          <a:noFill/>
                          <a:prstDash val="solid"/>
                          <a:miter lim="800000"/>
                        </a:ln>
                        <a:effectLst/>
                      </wps:spPr>
                      <wps:txbx>
                        <w:txbxContent>
                          <w:p w14:paraId="67BEEB94" w14:textId="77777777" w:rsidR="00224649" w:rsidRDefault="000C77B8">
                            <w:pPr>
                              <w:spacing w:line="240" w:lineRule="auto"/>
                              <w:rPr>
                                <w:color w:val="C45911" w:themeColor="accent2" w:themeShade="BF"/>
                              </w:rPr>
                            </w:pPr>
                            <w:r>
                              <w:rPr>
                                <w:color w:val="C45911" w:themeColor="accent2" w:themeShade="BF"/>
                                <w:sz w:val="16"/>
                                <w:lang w:val="bg-BG"/>
                              </w:rPr>
                              <w:t>Свити папки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5" o:spid="_x0000_s1037" style="position:absolute;margin-left:70.1pt;margin-top:137.35pt;width:47.5pt;height:23.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" filled="f" stroked="f" strokeweight="1pt">
                <v:textbox inset="1mm,0,1mm,0">
                  <w:txbxContent>
                    <w:p w14:paraId="67BEEB94" w14:textId="77777777" w:rsidR="00224649" w:rsidRDefault="000C77B8">
                      <w:pPr>
                        <w:spacing w:line="240" w:lineRule="auto"/>
                        <w:rPr>
                          <w:color w:val="C45911" w:themeColor="accent2" w:themeShade="BF"/>
                        </w:rPr>
                      </w:pPr>
                      <w:r>
                        <w:rPr>
                          <w:color w:val="C45911" w:themeColor="accent2" w:themeShade="BF"/>
                          <w:sz w:val="16"/>
                          <w:lang w:val="bg-BG"/>
                        </w:rPr>
                        <w:t>Свити папки</w:t>
                      </w:r>
                    </w:p>
                  </w:txbxContent>
                </v:textbox>
              </v:rect>
            </w:pict>
          </mc:Fallback>
        </mc:AlternateContent>
      </w:r>
      <w:r>
        <w:rPr>
          <w:noProof/>
          <w:lang w:val="en-US" w:eastAsia="en-US"/>
        </w:rPr>
        <mc:AlternateContent>
          <mc:Choice Requires="wps">
            <w:drawing>
              <wp:anchor distT="0" distB="0" distL="114300" distR="114300" simplePos="0" relativeHeight="251689984" behindDoc="0" locked="0" layoutInCell="1" allowOverlap="1">
                <wp:simplePos x="0" y="0"/>
                <wp:positionH relativeFrom="column">
                  <wp:posOffset>890123</wp:posOffset>
                </wp:positionH>
                <wp:positionV relativeFrom="paragraph">
                  <wp:posOffset>2178050</wp:posOffset>
                </wp:positionV>
                <wp:extent cx="603739" cy="293077"/>
                <wp:effectExtent l="0" t="0" r="6350" b="12065"/>
                <wp:wrapNone/>
                <wp:docPr id="15" name="Rectangle 38"/>
                <wp:cNvGraphicFramePr/>
                <a:graphic xmlns:a="http://schemas.openxmlformats.org/drawingml/2006/main">
                  <a:graphicData uri="http://schemas.microsoft.com/office/word/2010/wordprocessingShape">
                    <wps:wsp>
                      <wps:cNvSpPr/>
                      <wps:spPr bwMode="auto">
                        <a:xfrm>
                          <a:off x="0" y="0"/>
                          <a:ext cx="603739" cy="293077"/>
                        </a:xfrm>
                        <a:prstGeom prst="rect">
                          <a:avLst/>
                        </a:prstGeom>
                        <a:noFill/>
                        <a:ln w="12700" cap="flat" cmpd="sng" algn="ctr">
                          <a:noFill/>
                          <a:prstDash val="solid"/>
                          <a:miter lim="800000"/>
                        </a:ln>
                        <a:effectLst/>
                      </wps:spPr>
                      <wps:txbx>
                        <w:txbxContent>
                          <w:p w14:paraId="77967B2E" w14:textId="77777777" w:rsidR="00224649" w:rsidRDefault="000C77B8">
                            <w:pPr>
                              <w:spacing w:line="240" w:lineRule="auto"/>
                              <w:rPr>
                                <w:color w:val="C45911" w:themeColor="accent2" w:themeShade="BF"/>
                              </w:rPr>
                            </w:pPr>
                            <w:r>
                              <w:rPr>
                                <w:color w:val="C45911" w:themeColor="accent2" w:themeShade="BF"/>
                                <w:sz w:val="16"/>
                                <w:lang w:val="bg-BG"/>
                              </w:rPr>
                              <w:t>Разгънати папки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38" style="position:absolute;margin-left:70.1pt;margin-top:171.5pt;width:47.55pt;height:23.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" filled="f" stroked="f" strokeweight="1pt">
                <v:textbox inset="1mm,0,1mm,0">
                  <w:txbxContent>
                    <w:p w14:paraId="77967B2E" w14:textId="77777777" w:rsidR="00224649" w:rsidRDefault="000C77B8">
                      <w:pPr>
                        <w:spacing w:line="240" w:lineRule="auto"/>
                        <w:rPr>
                          <w:color w:val="C45911" w:themeColor="accent2" w:themeShade="BF"/>
                        </w:rPr>
                      </w:pPr>
                      <w:r>
                        <w:rPr>
                          <w:color w:val="C45911" w:themeColor="accent2" w:themeShade="BF"/>
                          <w:sz w:val="16"/>
                          <w:lang w:val="bg-BG"/>
                        </w:rPr>
                        <w:t>Разгънати папки</w:t>
                      </w:r>
                    </w:p>
                  </w:txbxContent>
                </v:textbox>
              </v:rect>
            </w:pict>
          </mc:Fallback>
        </mc:AlternateContent>
      </w:r>
      <w:r>
        <w:rPr>
          <w:noProof/>
          <w:lang w:val="en-US" w:eastAsia="en-US"/>
        </w:rPr>
        <mc:AlternateContent>
          <mc:Choice Requires="wps">
            <w:drawing>
              <wp:anchor distT="0" distB="0" distL="114300" distR="114300" simplePos="0" relativeHeight="251687936" behindDoc="0" locked="0" layoutInCell="1" allowOverlap="1">
                <wp:simplePos x="0" y="0"/>
                <wp:positionH relativeFrom="column">
                  <wp:posOffset>93345</wp:posOffset>
                </wp:positionH>
                <wp:positionV relativeFrom="paragraph">
                  <wp:posOffset>2167255</wp:posOffset>
                </wp:positionV>
                <wp:extent cx="755650" cy="521335"/>
                <wp:effectExtent l="0" t="0" r="101600" b="12065"/>
                <wp:wrapNone/>
                <wp:docPr id="16" name="Rectangular Callout 37"/>
                <wp:cNvGraphicFramePr/>
                <a:graphic xmlns:a="http://schemas.openxmlformats.org/drawingml/2006/main">
                  <a:graphicData uri="http://schemas.microsoft.com/office/word/2010/wordprocessingShape">
                    <wps:wsp>
                      <wps:cNvSpPr/>
                      <wps:spPr bwMode="auto">
                        <a:xfrm>
                          <a:off x="0" y="0"/>
                          <a:ext cx="755650" cy="521335"/>
                        </a:xfrm>
                        <a:prstGeom prst="wedgeRectCallout">
                          <a:avLst>
                            <a:gd name="adj1" fmla="val 57310"/>
                            <a:gd name="adj2" fmla="val -21922"/>
                          </a:avLst>
                        </a:prstGeom>
                        <a:noFill/>
                        <a:ln w="12700" cap="flat" cmpd="sng" algn="ctr">
                          <a:solidFill>
                            <a:srgbClr val="ED7D31"/>
                          </a:solidFill>
                          <a:prstDash val="solid"/>
                          <a:miter lim="800000"/>
                        </a:ln>
                        <a:effectLst/>
                      </wps:spPr>
                      <wps:txbx>
                        <w:txbxContent>
                          <w:p w14:paraId="54C62C47" w14:textId="77777777" w:rsidR="00224649" w:rsidRDefault="002246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7" o:spid="_x0000_s1039" type="#_x0000_t61" style="position:absolute;margin-left:7.35pt;margin-top:170.65pt;width:59.5pt;height:4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" adj="23179,6065" filled="f" strokecolor="#ed7d31" strokeweight="1pt">
                <v:textbox>
                  <w:txbxContent>
                    <w:p w14:paraId="54C62C47" w14:textId="77777777" w:rsidR="00224649" w:rsidRDefault="00224649">
                      <w:pPr>
                        <w:jc w:val="center"/>
                      </w:pPr>
                    </w:p>
                  </w:txbxContent>
                </v:textbox>
              </v:shape>
            </w:pict>
          </mc:Fallback>
        </mc:AlternateContent>
      </w:r>
      <w:r>
        <w:rPr>
          <w:noProof/>
          <w:lang w:val="en-US" w:eastAsia="en-US"/>
        </w:rPr>
        <mc:AlternateContent>
          <mc:Choice Requires="wps">
            <w:drawing>
              <wp:anchor distT="0" distB="0" distL="114300" distR="114300" simplePos="0" relativeHeight="251685888" behindDoc="0" locked="0" layoutInCell="1" allowOverlap="1">
                <wp:simplePos x="0" y="0"/>
                <wp:positionH relativeFrom="column">
                  <wp:posOffset>93345</wp:posOffset>
                </wp:positionH>
                <wp:positionV relativeFrom="paragraph">
                  <wp:posOffset>1639570</wp:posOffset>
                </wp:positionV>
                <wp:extent cx="755650" cy="351155"/>
                <wp:effectExtent l="0" t="0" r="101600" b="10795"/>
                <wp:wrapNone/>
                <wp:docPr id="17" name="Rectangular Callout 36"/>
                <wp:cNvGraphicFramePr/>
                <a:graphic xmlns:a="http://schemas.openxmlformats.org/drawingml/2006/main">
                  <a:graphicData uri="http://schemas.microsoft.com/office/word/2010/wordprocessingShape">
                    <wps:wsp>
                      <wps:cNvSpPr/>
                      <wps:spPr bwMode="auto">
                        <a:xfrm>
                          <a:off x="0" y="0"/>
                          <a:ext cx="755650" cy="351155"/>
                        </a:xfrm>
                        <a:prstGeom prst="wedgeRectCallout">
                          <a:avLst>
                            <a:gd name="adj1" fmla="val 57310"/>
                            <a:gd name="adj2" fmla="val 20516"/>
                          </a:avLst>
                        </a:prstGeom>
                        <a:noFill/>
                        <a:ln w="12700" cap="flat" cmpd="sng" algn="ctr">
                          <a:solidFill>
                            <a:srgbClr val="ED7D31"/>
                          </a:solidFill>
                          <a:prstDash val="solid"/>
                          <a:miter lim="800000"/>
                        </a:ln>
                        <a:effectLst/>
                      </wps:spPr>
                      <wps:txbx>
                        <w:txbxContent>
                          <w:p w14:paraId="467CA019" w14:textId="77777777" w:rsidR="00224649" w:rsidRDefault="002246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36" o:spid="_x0000_s1040" type="#_x0000_t61" style="position:absolute;margin-left:7.35pt;margin-top:129.1pt;width:59.5pt;height:27.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" adj="23179,15231" filled="f" strokecolor="#ed7d31" strokeweight="1pt">
                <v:textbox>
                  <w:txbxContent>
                    <w:p w14:paraId="467CA019" w14:textId="77777777" w:rsidR="00224649" w:rsidRDefault="00224649">
                      <w:pPr>
                        <w:jc w:val="center"/>
                      </w:pPr>
                    </w:p>
                  </w:txbxContent>
                </v:textbox>
              </v:shape>
            </w:pict>
          </mc:Fallback>
        </mc:AlternateContent>
      </w:r>
      <w:r>
        <w:rPr>
          <w:noProof/>
          <w:lang w:val="en-US" w:eastAsia="en-US"/>
        </w:rPr>
        <mc:AlternateContent>
          <mc:Choice Requires="wps">
            <w:drawing>
              <wp:anchor distT="0" distB="0" distL="114300" distR="114300" simplePos="0" relativeHeight="251681792" behindDoc="0" locked="0" layoutInCell="1" allowOverlap="1">
                <wp:simplePos x="0" y="0"/>
                <wp:positionH relativeFrom="column">
                  <wp:posOffset>1951892</wp:posOffset>
                </wp:positionH>
                <wp:positionV relativeFrom="paragraph">
                  <wp:posOffset>285945</wp:posOffset>
                </wp:positionV>
                <wp:extent cx="1758462" cy="205154"/>
                <wp:effectExtent l="0" t="0" r="0" b="4445"/>
                <wp:wrapNone/>
                <wp:docPr id="18" name="Rectangle 33"/>
                <wp:cNvGraphicFramePr/>
                <a:graphic xmlns:a="http://schemas.openxmlformats.org/drawingml/2006/main">
                  <a:graphicData uri="http://schemas.microsoft.com/office/word/2010/wordprocessingShape">
                    <wps:wsp>
                      <wps:cNvSpPr/>
                      <wps:spPr bwMode="auto">
                        <a:xfrm>
                          <a:off x="0" y="0"/>
                          <a:ext cx="1758462" cy="205154"/>
                        </a:xfrm>
                        <a:prstGeom prst="rect">
                          <a:avLst/>
                        </a:prstGeom>
                        <a:noFill/>
                        <a:ln w="12700" cap="flat" cmpd="sng" algn="ctr">
                          <a:noFill/>
                          <a:prstDash val="solid"/>
                          <a:miter lim="800000"/>
                        </a:ln>
                        <a:effectLst/>
                      </wps:spPr>
                      <wps:txbx>
                        <w:txbxContent>
                          <w:p w14:paraId="5D348249" w14:textId="77777777" w:rsidR="00224649" w:rsidRDefault="000C77B8">
                            <w:pPr>
                              <w:spacing w:line="240" w:lineRule="auto"/>
                              <w:rPr>
                                <w:color w:val="C45911" w:themeColor="accent2" w:themeShade="BF"/>
                              </w:rPr>
                            </w:pPr>
                            <w:r>
                              <w:rPr>
                                <w:color w:val="C45911" w:themeColor="accent2" w:themeShade="BF"/>
                                <w:sz w:val="16"/>
                                <w:lang w:val="bg-BG"/>
                              </w:rPr>
                              <w:t>МЕНЮ И ЛЕНТА С ИНСТРУМЕНТИ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41" style="position:absolute;margin-left:153.7pt;margin-top:22.5pt;width:138.45pt;height:16.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" filled="f" stroked="f" strokeweight="1pt">
                <v:textbox inset="1mm,0,1mm,0">
                  <w:txbxContent>
                    <w:p w14:paraId="5D348249" w14:textId="77777777" w:rsidR="00224649" w:rsidRDefault="000C77B8">
                      <w:pPr>
                        <w:spacing w:line="240" w:lineRule="auto"/>
                        <w:rPr>
                          <w:color w:val="C45911" w:themeColor="accent2" w:themeShade="BF"/>
                        </w:rPr>
                      </w:pPr>
                      <w:r>
                        <w:rPr>
                          <w:color w:val="C45911" w:themeColor="accent2" w:themeShade="BF"/>
                          <w:sz w:val="16"/>
                          <w:lang w:val="bg-BG"/>
                        </w:rPr>
                        <w:t>МЕНЮ И ЛЕНТА С ИНСТРУМЕНТИ</w:t>
                      </w:r>
                    </w:p>
                  </w:txbxContent>
                </v:textbox>
              </v:rect>
            </w:pict>
          </mc:Fallback>
        </mc:AlternateContent>
      </w:r>
      <w:r>
        <w:rPr>
          <w:noProof/>
          <w:sz w:val="24"/>
          <w:lang w:val="en-US" w:eastAsia="en-US"/>
        </w:rPr>
        <mc:AlternateContent>
          <mc:Choice Requires="wps">
            <w:drawing>
              <wp:anchor distT="0" distB="0" distL="114300" distR="114300" simplePos="0" relativeHeight="251679744" behindDoc="0" locked="0" layoutInCell="1" allowOverlap="1">
                <wp:simplePos x="0" y="0"/>
                <wp:positionH relativeFrom="column">
                  <wp:posOffset>4518660</wp:posOffset>
                </wp:positionH>
                <wp:positionV relativeFrom="paragraph">
                  <wp:posOffset>936137</wp:posOffset>
                </wp:positionV>
                <wp:extent cx="864000" cy="288290"/>
                <wp:effectExtent l="0" t="0" r="12700" b="35560"/>
                <wp:wrapNone/>
                <wp:docPr id="19" name="Down Arrow Callout 30"/>
                <wp:cNvGraphicFramePr/>
                <a:graphic xmlns:a="http://schemas.openxmlformats.org/drawingml/2006/main">
                  <a:graphicData uri="http://schemas.microsoft.com/office/word/2010/wordprocessingShape">
                    <wps:wsp>
                      <wps:cNvSpPr/>
                      <wps:spPr bwMode="auto">
                        <a:xfrm>
                          <a:off x="0" y="0"/>
                          <a:ext cx="864000" cy="288290"/>
                        </a:xfrm>
                        <a:prstGeom prst="downArrowCallout">
                          <a:avLst>
                            <a:gd name="adj1" fmla="val 11088"/>
                            <a:gd name="adj2" fmla="val 18044"/>
                            <a:gd name="adj3" fmla="val 23609"/>
                            <a:gd name="adj4" fmla="val 58021"/>
                          </a:avLst>
                        </a:prstGeom>
                        <a:solidFill>
                          <a:sysClr val="window" lastClr="FFFFFF"/>
                        </a:solidFill>
                        <a:ln w="12700" cap="flat" cmpd="sng" algn="ctr">
                          <a:solidFill>
                            <a:srgbClr val="ED7D31"/>
                          </a:solidFill>
                          <a:prstDash val="solid"/>
                          <a:miter lim="800000"/>
                        </a:ln>
                        <a:effectLst/>
                      </wps:spPr>
                      <wps:txbx>
                        <w:txbxContent>
                          <w:p w14:paraId="2755A89C" w14:textId="77777777" w:rsidR="00224649" w:rsidRDefault="000C77B8">
                            <w:pPr>
                              <w:jc w:val="center"/>
                              <w:rPr>
                                <w:color w:val="C45911" w:themeColor="accent2" w:themeShade="BF"/>
                                <w:sz w:val="16"/>
                                <w:lang w:val="bg-BG"/>
                              </w:rPr>
                            </w:pPr>
                            <w:r>
                              <w:rPr>
                                <w:color w:val="C45911" w:themeColor="accent2" w:themeShade="BF"/>
                                <w:sz w:val="16"/>
                                <w:lang w:val="bg-BG"/>
                              </w:rPr>
                              <w:t>поле за търсене</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Down Arrow Callout 30" o:spid="_x0000_s1042" type="#_x0000_t80" style="position:absolute;margin-left:355.8pt;margin-top:73.7pt;width:68.05pt;height:22.7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" adj="12533,9500,16500,10400" fillcolor="window" strokecolor="#ed7d31" strokeweight="1pt">
                <v:textbox inset="1mm,0,1mm,0">
                  <w:txbxContent>
                    <w:p w14:paraId="2755A89C" w14:textId="77777777" w:rsidR="00224649" w:rsidRDefault="000C77B8">
                      <w:pPr>
                        <w:jc w:val="center"/>
                        <w:rPr>
                          <w:color w:val="C45911" w:themeColor="accent2" w:themeShade="BF"/>
                          <w:sz w:val="16"/>
                          <w:lang w:val="bg-BG"/>
                        </w:rPr>
                      </w:pPr>
                      <w:r>
                        <w:rPr>
                          <w:color w:val="C45911" w:themeColor="accent2" w:themeShade="BF"/>
                          <w:sz w:val="16"/>
                          <w:lang w:val="bg-BG"/>
                        </w:rPr>
                        <w:t>поле за търсене</w:t>
                      </w:r>
                    </w:p>
                  </w:txbxContent>
                </v:textbox>
              </v:shape>
            </w:pict>
          </mc:Fallback>
        </mc:AlternateContent>
      </w:r>
      <w:r>
        <w:rPr>
          <w:noProof/>
          <w:lang w:val="en-US" w:eastAsia="en-US"/>
        </w:rPr>
        <mc:AlternateContent>
          <mc:Choice Requires="wps">
            <w:drawing>
              <wp:anchor distT="0" distB="0" distL="114300" distR="114300" simplePos="0" relativeHeight="251677696" behindDoc="0" locked="0" layoutInCell="1" allowOverlap="1">
                <wp:simplePos x="0" y="0"/>
                <wp:positionH relativeFrom="column">
                  <wp:posOffset>802249</wp:posOffset>
                </wp:positionH>
                <wp:positionV relativeFrom="paragraph">
                  <wp:posOffset>1480918</wp:posOffset>
                </wp:positionV>
                <wp:extent cx="662353" cy="205154"/>
                <wp:effectExtent l="0" t="0" r="4445" b="4445"/>
                <wp:wrapNone/>
                <wp:docPr id="20" name="Rectangle 29"/>
                <wp:cNvGraphicFramePr/>
                <a:graphic xmlns:a="http://schemas.openxmlformats.org/drawingml/2006/main">
                  <a:graphicData uri="http://schemas.microsoft.com/office/word/2010/wordprocessingShape">
                    <wps:wsp>
                      <wps:cNvSpPr/>
                      <wps:spPr bwMode="auto">
                        <a:xfrm>
                          <a:off x="0" y="0"/>
                          <a:ext cx="662353" cy="205154"/>
                        </a:xfrm>
                        <a:prstGeom prst="rect">
                          <a:avLst/>
                        </a:prstGeom>
                        <a:noFill/>
                        <a:ln w="12700" cap="flat" cmpd="sng" algn="ctr">
                          <a:noFill/>
                          <a:prstDash val="solid"/>
                          <a:miter lim="800000"/>
                        </a:ln>
                        <a:effectLst/>
                      </wps:spPr>
                      <wps:txbx>
                        <w:txbxContent>
                          <w:p w14:paraId="127E312C" w14:textId="77777777" w:rsidR="00224649" w:rsidRDefault="000C77B8">
                            <w:pPr>
                              <w:spacing w:line="240" w:lineRule="auto"/>
                              <w:rPr>
                                <w:color w:val="C45911" w:themeColor="accent2" w:themeShade="BF"/>
                              </w:rPr>
                            </w:pPr>
                            <w:r>
                              <w:rPr>
                                <w:color w:val="C45911" w:themeColor="accent2" w:themeShade="BF"/>
                                <w:sz w:val="16"/>
                                <w:lang w:val="bg-BG"/>
                              </w:rPr>
                              <w:t>Навигация</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43" style="position:absolute;margin-left:63.15pt;margin-top:116.6pt;width:52.15pt;height:16.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" filled="f" stroked="f" strokeweight="1pt">
                <v:textbox inset="1mm,0,1mm,0">
                  <w:txbxContent>
                    <w:p w14:paraId="127E312C" w14:textId="77777777" w:rsidR="00224649" w:rsidRDefault="000C77B8">
                      <w:pPr>
                        <w:spacing w:line="240" w:lineRule="auto"/>
                        <w:rPr>
                          <w:color w:val="C45911" w:themeColor="accent2" w:themeShade="BF"/>
                        </w:rPr>
                      </w:pPr>
                      <w:r>
                        <w:rPr>
                          <w:color w:val="C45911" w:themeColor="accent2" w:themeShade="BF"/>
                          <w:sz w:val="16"/>
                          <w:lang w:val="bg-BG"/>
                        </w:rPr>
                        <w:t>Навигация</w:t>
                      </w:r>
                    </w:p>
                  </w:txbxContent>
                </v:textbox>
              </v:rect>
            </w:pict>
          </mc:Fallback>
        </mc:AlternateContent>
      </w:r>
      <w:r>
        <w:rPr>
          <w:noProof/>
          <w:lang w:val="en-US" w:eastAsia="en-US"/>
        </w:rPr>
        <mc:AlternateContent>
          <mc:Choice Requires="wps">
            <w:drawing>
              <wp:anchor distT="0" distB="0" distL="114300" distR="114300" simplePos="0" relativeHeight="251676672" behindDoc="0" locked="0" layoutInCell="1" allowOverlap="1">
                <wp:simplePos x="0" y="0"/>
                <wp:positionH relativeFrom="column">
                  <wp:posOffset>46892</wp:posOffset>
                </wp:positionH>
                <wp:positionV relativeFrom="paragraph">
                  <wp:posOffset>1165176</wp:posOffset>
                </wp:positionV>
                <wp:extent cx="719455" cy="172085"/>
                <wp:effectExtent l="0" t="0" r="99695" b="227965"/>
                <wp:wrapNone/>
                <wp:docPr id="21" name="Rectangular Callout 28"/>
                <wp:cNvGraphicFramePr/>
                <a:graphic xmlns:a="http://schemas.openxmlformats.org/drawingml/2006/main">
                  <a:graphicData uri="http://schemas.microsoft.com/office/word/2010/wordprocessingShape">
                    <wps:wsp>
                      <wps:cNvSpPr/>
                      <wps:spPr bwMode="auto">
                        <a:xfrm>
                          <a:off x="0" y="0"/>
                          <a:ext cx="719455" cy="172085"/>
                        </a:xfrm>
                        <a:prstGeom prst="wedgeRectCallout">
                          <a:avLst>
                            <a:gd name="adj1" fmla="val 55759"/>
                            <a:gd name="adj2" fmla="val 155722"/>
                          </a:avLst>
                        </a:prstGeom>
                        <a:noFill/>
                        <a:ln w="12700" cap="flat" cmpd="sng" algn="ctr">
                          <a:solidFill>
                            <a:srgbClr val="ED7D31"/>
                          </a:solidFill>
                          <a:prstDash val="solid"/>
                          <a:miter lim="800000"/>
                        </a:ln>
                        <a:effectLst/>
                      </wps:spPr>
                      <wps:txbx>
                        <w:txbxContent>
                          <w:p w14:paraId="42F168C1" w14:textId="77777777" w:rsidR="00224649" w:rsidRDefault="002246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Rectangular Callout 28" o:spid="_x0000_s1044" type="#_x0000_t61" style="position:absolute;margin-left:3.7pt;margin-top:91.75pt;width:56.65pt;height:13.5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" adj="22844,44436" filled="f" strokecolor="#ed7d31" strokeweight="1pt">
                <v:textbox>
                  <w:txbxContent>
                    <w:p w14:paraId="42F168C1" w14:textId="77777777" w:rsidR="00224649" w:rsidRDefault="00224649">
                      <w:pPr>
                        <w:jc w:val="center"/>
                      </w:pPr>
                    </w:p>
                  </w:txbxContent>
                </v:textbox>
              </v:shape>
            </w:pict>
          </mc:Fallback>
        </mc:AlternateContent>
      </w:r>
      <w:r>
        <w:rPr>
          <w:noProof/>
          <w:lang w:val="en-US" w:eastAsia="en-US"/>
        </w:rPr>
        <w:drawing>
          <wp:inline distT="0" distB="0" distL="0" distR="0">
            <wp:extent cx="5731510" cy="3326765"/>
            <wp:effectExtent l="0" t="0" r="2540" b="6985"/>
            <wp:docPr id="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5"/>
                    <a:stretch/>
                  </pic:blipFill>
                  <pic:spPr bwMode="auto">
                    <a:xfrm>
                      <a:off x="0" y="0"/>
                      <a:ext cx="5731510" cy="3326765"/>
                    </a:xfrm>
                    <a:prstGeom prst="rect">
                      <a:avLst/>
                    </a:prstGeom>
                  </pic:spPr>
                </pic:pic>
              </a:graphicData>
            </a:graphic>
          </wp:inline>
        </w:drawing>
      </w:r>
    </w:p>
    <w:p w14:paraId="424C8662" w14:textId="77777777" w:rsidR="00224649" w:rsidRDefault="000C77B8">
      <w:pPr>
        <w:pStyle w:val="Caption"/>
        <w:jc w:val="center"/>
        <w:rPr>
          <w:lang w:val="bg-BG"/>
        </w:rPr>
      </w:pPr>
      <w:r>
        <w:t xml:space="preserve">Фигура </w:t>
      </w:r>
      <w:fldSimple w:instr=" SEQ Фигура \* ARABIC ">
        <w:r>
          <w:t>4</w:t>
        </w:r>
      </w:fldSimple>
      <w:r>
        <w:rPr>
          <w:lang w:val="bg-BG"/>
        </w:rPr>
        <w:t xml:space="preserve">: Отворен File Explorer с избрана папката </w:t>
      </w:r>
      <w:r>
        <w:t xml:space="preserve">IST. </w:t>
      </w:r>
      <w:r>
        <w:rPr>
          <w:lang w:val="bg-BG"/>
        </w:rPr>
        <w:t>Вдясно се вижда съдържанието на папката.</w:t>
      </w:r>
      <w:r>
        <w:rPr>
          <w:lang w:val="bg-BG"/>
        </w:rPr>
        <w:br/>
        <w:t>Означени са основните инструменти.</w:t>
      </w:r>
    </w:p>
    <w:p w14:paraId="0CCC4861" w14:textId="747F7207" w:rsidR="00224649" w:rsidRDefault="000C77B8">
      <w:pPr>
        <w:rPr>
          <w:sz w:val="24"/>
          <w:lang w:val="bg-BG"/>
        </w:rPr>
      </w:pPr>
      <w:r>
        <w:rPr>
          <w:sz w:val="24"/>
          <w:lang w:val="bg-BG"/>
        </w:rPr>
        <w:t>Между лентата с инструменти и файловата структура се разполагат още три полета с навигационна функция. Полето най-вляво, над файловата структура, съдъ</w:t>
      </w:r>
      <w:r w:rsidR="00DA34FA">
        <w:rPr>
          <w:sz w:val="24"/>
          <w:lang w:val="bg-BG"/>
        </w:rPr>
        <w:t>р</w:t>
      </w:r>
      <w:r>
        <w:rPr>
          <w:sz w:val="24"/>
          <w:lang w:val="bg-BG"/>
        </w:rPr>
        <w:t>жа четири бутони-стрелки:</w:t>
      </w:r>
    </w:p>
    <w:p w14:paraId="14015E7F" w14:textId="77777777" w:rsidR="00224649" w:rsidRDefault="000C77B8">
      <w:pPr>
        <w:pStyle w:val="ListParagraph"/>
        <w:numPr>
          <w:ilvl w:val="0"/>
          <w:numId w:val="19"/>
        </w:numPr>
        <w:rPr>
          <w:sz w:val="24"/>
          <w:lang w:val="bg-BG"/>
        </w:rPr>
      </w:pPr>
      <w:r>
        <w:rPr>
          <w:sz w:val="24"/>
          <w:lang w:val="bg-BG"/>
        </w:rPr>
        <w:lastRenderedPageBreak/>
        <w:t>стрелка наляво – отваря предишната разгледана папка</w:t>
      </w:r>
    </w:p>
    <w:p w14:paraId="1392FCE4" w14:textId="77777777" w:rsidR="00224649" w:rsidRDefault="000C77B8">
      <w:pPr>
        <w:pStyle w:val="ListParagraph"/>
        <w:numPr>
          <w:ilvl w:val="0"/>
          <w:numId w:val="19"/>
        </w:numPr>
        <w:rPr>
          <w:sz w:val="24"/>
          <w:lang w:val="bg-BG"/>
        </w:rPr>
      </w:pPr>
      <w:r>
        <w:rPr>
          <w:sz w:val="24"/>
          <w:lang w:val="bg-BG"/>
        </w:rPr>
        <w:t>стрелка надясно – отваря следващата разгледана папка</w:t>
      </w:r>
    </w:p>
    <w:p w14:paraId="08FC66A3" w14:textId="77777777" w:rsidR="00224649" w:rsidRDefault="000C77B8">
      <w:pPr>
        <w:pStyle w:val="ListParagraph"/>
        <w:numPr>
          <w:ilvl w:val="0"/>
          <w:numId w:val="19"/>
        </w:numPr>
        <w:rPr>
          <w:sz w:val="24"/>
          <w:lang w:val="bg-BG"/>
        </w:rPr>
      </w:pPr>
      <w:r>
        <w:rPr>
          <w:sz w:val="24"/>
          <w:lang w:val="bg-BG"/>
        </w:rPr>
        <w:t>стелка надолу – отваря списък с последните няколко разгледани папки</w:t>
      </w:r>
    </w:p>
    <w:p w14:paraId="55FA2A58" w14:textId="77777777" w:rsidR="00224649" w:rsidRDefault="000C77B8">
      <w:pPr>
        <w:pStyle w:val="ListParagraph"/>
        <w:numPr>
          <w:ilvl w:val="0"/>
          <w:numId w:val="19"/>
        </w:numPr>
        <w:rPr>
          <w:lang w:val="bg-BG"/>
        </w:rPr>
      </w:pPr>
      <w:r>
        <w:rPr>
          <w:lang w:val="bg-BG"/>
        </w:rPr>
        <w:t>стрелка нагоре – връща се едно ниво нагоре във файловата структура</w:t>
      </w:r>
    </w:p>
    <w:p w14:paraId="79375578" w14:textId="77777777" w:rsidR="00224649" w:rsidRDefault="000C77B8">
      <w:pPr>
        <w:rPr>
          <w:lang w:val="bg-BG"/>
        </w:rPr>
      </w:pPr>
      <w:r>
        <w:rPr>
          <w:lang w:val="bg-BG"/>
        </w:rPr>
        <w:t>Съседното поле се нарича път и изписва поредицата от папки от корена до отворената папка.</w:t>
      </w:r>
    </w:p>
    <w:p w14:paraId="5AD6E530" w14:textId="77777777" w:rsidR="00224649" w:rsidRDefault="000C77B8">
      <w:pPr>
        <w:jc w:val="both"/>
        <w:rPr>
          <w:lang w:val="bg-BG"/>
        </w:rPr>
      </w:pPr>
      <w:r>
        <w:rPr>
          <w:lang w:val="bg-BG"/>
        </w:rPr>
        <w:t>Полето вдясно служи за търсене във файловата структура. В него може да се изпише името (или част от него) на файл или папка, или разширение, и File Explorer ще изведе резултат с файловете и папките, които го съдържат.</w:t>
      </w:r>
    </w:p>
    <w:p w14:paraId="01234160" w14:textId="77777777" w:rsidR="00224649" w:rsidRDefault="000C77B8">
      <w:pPr>
        <w:jc w:val="both"/>
        <w:rPr>
          <w:lang w:val="bg-BG"/>
        </w:rPr>
      </w:pPr>
      <w:r>
        <w:rPr>
          <w:lang w:val="bg-BG"/>
        </w:rPr>
        <w:t xml:space="preserve">За да отворите папка и да разгледате съдържанието ѝ, трябва да натиснете с левия бутон на мишката върху нея в дървото. Ако в нея има файлове и/или други папки, те ще се покажат в полето вдясно. </w:t>
      </w:r>
    </w:p>
    <w:p w14:paraId="408FB8AC" w14:textId="77777777" w:rsidR="00224649" w:rsidRDefault="000C77B8">
      <w:pPr>
        <w:pStyle w:val="Heading2"/>
        <w:rPr>
          <w:lang w:val="bg-BG"/>
        </w:rPr>
      </w:pPr>
      <w:bookmarkStart w:id="4" w:name="_Toc127853806"/>
      <w:r>
        <w:rPr>
          <w:lang w:val="bg-BG"/>
        </w:rPr>
        <w:t>Съдържание на папките</w:t>
      </w:r>
      <w:bookmarkEnd w:id="4"/>
    </w:p>
    <w:p w14:paraId="64AC6C2F" w14:textId="77777777" w:rsidR="00224649" w:rsidRDefault="000C77B8">
      <w:pPr>
        <w:jc w:val="both"/>
        <w:rPr>
          <w:lang w:val="bg-BG"/>
        </w:rPr>
      </w:pPr>
      <w:r>
        <w:rPr>
          <w:lang w:val="bg-BG"/>
        </w:rPr>
        <w:t>За да отворите папка и да разгледате съдържанието ѝ, трябва да натиснете с левия бутон на мишката върху нея в дървото. Ако в нея има файлове и/или други папки, те ще се покажат в полето вдясно. Това поле съдържа списък с иконите и имената на файловете и папките, както и допълнителна информация за тях, организирана в четири колони (фигура 5):</w:t>
      </w:r>
    </w:p>
    <w:p w14:paraId="45BF3A3D" w14:textId="77777777" w:rsidR="00224649" w:rsidRDefault="000C77B8">
      <w:pPr>
        <w:pStyle w:val="ListParagraph"/>
        <w:numPr>
          <w:ilvl w:val="0"/>
          <w:numId w:val="21"/>
        </w:numPr>
        <w:jc w:val="both"/>
        <w:rPr>
          <w:lang w:val="bg-BG"/>
        </w:rPr>
      </w:pPr>
      <w:r>
        <w:rPr>
          <w:lang w:val="bg-BG"/>
        </w:rPr>
        <w:t>Име (</w:t>
      </w:r>
      <w:r>
        <w:t>Name</w:t>
      </w:r>
      <w:r>
        <w:rPr>
          <w:lang w:val="bg-BG"/>
        </w:rPr>
        <w:t>) – показва иконата и името на файла/папката. Може да показва и разширението на файла;</w:t>
      </w:r>
    </w:p>
    <w:p w14:paraId="542A16F7" w14:textId="77777777" w:rsidR="00224649" w:rsidRDefault="000C77B8">
      <w:pPr>
        <w:pStyle w:val="ListParagraph"/>
        <w:numPr>
          <w:ilvl w:val="0"/>
          <w:numId w:val="21"/>
        </w:numPr>
        <w:jc w:val="both"/>
        <w:rPr>
          <w:lang w:val="bg-BG"/>
        </w:rPr>
      </w:pPr>
      <w:r>
        <w:rPr>
          <w:lang w:val="bg-BG"/>
        </w:rPr>
        <w:t>Последна промяна (</w:t>
      </w:r>
      <w:r>
        <w:t>Date</w:t>
      </w:r>
      <w:r>
        <w:rPr>
          <w:lang w:val="bg-BG"/>
        </w:rPr>
        <w:t xml:space="preserve"> </w:t>
      </w:r>
      <w:r>
        <w:t>Modified</w:t>
      </w:r>
      <w:r>
        <w:rPr>
          <w:lang w:val="bg-BG"/>
        </w:rPr>
        <w:t>) – показва датата и часът на последната промяна;</w:t>
      </w:r>
    </w:p>
    <w:p w14:paraId="6DBFF5A4" w14:textId="77777777" w:rsidR="00224649" w:rsidRDefault="000C77B8">
      <w:pPr>
        <w:pStyle w:val="ListParagraph"/>
        <w:numPr>
          <w:ilvl w:val="0"/>
          <w:numId w:val="21"/>
        </w:numPr>
        <w:jc w:val="both"/>
        <w:rPr>
          <w:lang w:val="bg-BG"/>
        </w:rPr>
      </w:pPr>
      <w:r>
        <w:rPr>
          <w:lang w:val="bg-BG"/>
        </w:rPr>
        <w:t>Тип (</w:t>
      </w:r>
      <w:r>
        <w:t>Type</w:t>
      </w:r>
      <w:r>
        <w:rPr>
          <w:lang w:val="bg-BG"/>
        </w:rPr>
        <w:t>) – показва типът на елемента – дали е папка, или, ако е файл, какъв е неговият формат. Файловете с един и същи формат имат едни и същи икони;</w:t>
      </w:r>
    </w:p>
    <w:p w14:paraId="783F94B4" w14:textId="77777777" w:rsidR="00224649" w:rsidRDefault="000C77B8">
      <w:pPr>
        <w:pStyle w:val="ListParagraph"/>
        <w:numPr>
          <w:ilvl w:val="0"/>
          <w:numId w:val="21"/>
        </w:numPr>
        <w:jc w:val="both"/>
        <w:rPr>
          <w:lang w:val="bg-BG"/>
        </w:rPr>
      </w:pPr>
      <w:r>
        <w:rPr>
          <w:lang w:val="bg-BG"/>
        </w:rPr>
        <w:t>Размери (</w:t>
      </w:r>
      <w:r>
        <w:t>Size</w:t>
      </w:r>
      <w:r>
        <w:rPr>
          <w:lang w:val="bg-BG"/>
        </w:rPr>
        <w:t>) – показва големината, която файлът заема в паметта на компютъра. Размерите на папките е сума от размерите на файловете в тях.</w:t>
      </w:r>
    </w:p>
    <w:p w14:paraId="3A38AE9C" w14:textId="77777777" w:rsidR="00224649" w:rsidRDefault="000C77B8">
      <w:pPr>
        <w:keepNext/>
        <w:jc w:val="both"/>
      </w:pPr>
      <w:r>
        <w:rPr>
          <w:noProof/>
          <w:lang w:val="en-US" w:eastAsia="en-US"/>
        </w:rPr>
        <w:drawing>
          <wp:inline distT="0" distB="0" distL="0" distR="0">
            <wp:extent cx="5731510" cy="1994535"/>
            <wp:effectExtent l="0" t="0" r="2540" b="5715"/>
            <wp:docPr id="2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6"/>
                    <a:stretch/>
                  </pic:blipFill>
                  <pic:spPr bwMode="auto">
                    <a:xfrm>
                      <a:off x="0" y="0"/>
                      <a:ext cx="5731510" cy="1994535"/>
                    </a:xfrm>
                    <a:prstGeom prst="rect">
                      <a:avLst/>
                    </a:prstGeom>
                  </pic:spPr>
                </pic:pic>
              </a:graphicData>
            </a:graphic>
          </wp:inline>
        </w:drawing>
      </w:r>
    </w:p>
    <w:p w14:paraId="2B8F5BD5" w14:textId="77777777" w:rsidR="00224649" w:rsidRDefault="000C77B8">
      <w:pPr>
        <w:pStyle w:val="Caption"/>
        <w:jc w:val="center"/>
        <w:rPr>
          <w:lang w:val="bg-BG"/>
        </w:rPr>
      </w:pPr>
      <w:r>
        <w:t xml:space="preserve">Фигура </w:t>
      </w:r>
      <w:fldSimple w:instr=" SEQ Фигура \* ARABIC ">
        <w:r>
          <w:t>5</w:t>
        </w:r>
      </w:fldSimple>
      <w:r>
        <w:rPr>
          <w:lang w:val="bg-BG"/>
        </w:rPr>
        <w:t xml:space="preserve">: Съдържание на папката </w:t>
      </w:r>
      <w:r>
        <w:t>IST. В</w:t>
      </w:r>
      <w:r>
        <w:rPr>
          <w:lang w:val="bg-BG"/>
        </w:rPr>
        <w:t>дясно се вижда списъкът от елементи, организиран в четири колони.</w:t>
      </w:r>
    </w:p>
    <w:p w14:paraId="35C2C6F5" w14:textId="77777777" w:rsidR="00224649" w:rsidRDefault="000C77B8">
      <w:pPr>
        <w:rPr>
          <w:lang w:val="bg-BG"/>
        </w:rPr>
      </w:pPr>
      <w:r>
        <w:rPr>
          <w:lang w:val="bg-BG"/>
        </w:rPr>
        <w:t>По всяка една от тези четири колони списъкът може да се сортира, като се натисне с левия бутон на мишката върху името на колоната. Обикновено, ако не е правено друго подреждане, първо се показват папките, подредени по азбучен ред, а след тях – файловете, подредени по тип. Файлове от един и същи тип се подреждат по азбучен ред.</w:t>
      </w:r>
    </w:p>
    <w:p w14:paraId="0C5770E9" w14:textId="77777777" w:rsidR="00224649" w:rsidRDefault="000C77B8">
      <w:pPr>
        <w:rPr>
          <w:lang w:val="bg-BG"/>
        </w:rPr>
      </w:pPr>
      <w:r>
        <w:rPr>
          <w:lang w:val="bg-BG"/>
        </w:rPr>
        <w:lastRenderedPageBreak/>
        <w:t>Можете да покажете съдържанието на папка и като натиснете с левия бутон на мишката двукратно върху името ѝ в полето за показване, вместо да я търсите в дървото на файловата структура.</w:t>
      </w:r>
    </w:p>
    <w:p w14:paraId="11934E33" w14:textId="77777777" w:rsidR="00224649" w:rsidRDefault="000C77B8">
      <w:pPr>
        <w:pStyle w:val="Heading2"/>
        <w:rPr>
          <w:lang w:val="bg-BG"/>
        </w:rPr>
      </w:pPr>
      <w:bookmarkStart w:id="5" w:name="_Toc127853807"/>
      <w:r>
        <w:rPr>
          <w:lang w:val="bg-BG"/>
        </w:rPr>
        <w:t>Изгледи</w:t>
      </w:r>
      <w:bookmarkEnd w:id="5"/>
    </w:p>
    <w:p w14:paraId="5B2BACCE" w14:textId="77777777" w:rsidR="00224649" w:rsidRDefault="000C77B8">
      <w:pPr>
        <w:jc w:val="both"/>
        <w:rPr>
          <w:lang w:val="bg-BG"/>
        </w:rPr>
      </w:pPr>
      <w:r>
        <w:rPr>
          <w:lang w:val="bg-BG"/>
        </w:rPr>
        <w:t xml:space="preserve">По подразбиране, File Explorer показва съдържанието на папките така, както е показано на фигури 4 и 5 – като таблица с колони, в която всеки ред е един елемент – файл или папка, с информацията за него – име, дата, тип, размери. Този изглед се нарича </w:t>
      </w:r>
      <w:r>
        <w:t>Details</w:t>
      </w:r>
      <w:r>
        <w:rPr>
          <w:lang w:val="bg-BG"/>
        </w:rPr>
        <w:t xml:space="preserve">, защото показва детайли за всеки елемент. Има още няколко изгледа, които програмата поддържа. Те могат да се изберат от лентата с инструменти </w:t>
      </w:r>
      <w:r>
        <w:t>View</w:t>
      </w:r>
      <w:r>
        <w:rPr>
          <w:lang w:val="bg-BG"/>
        </w:rPr>
        <w:t xml:space="preserve">, раздел </w:t>
      </w:r>
      <w:r>
        <w:t>Layout</w:t>
      </w:r>
      <w:r>
        <w:rPr>
          <w:lang w:val="bg-BG"/>
        </w:rPr>
        <w:t>:</w:t>
      </w:r>
    </w:p>
    <w:p w14:paraId="3591301B" w14:textId="77777777" w:rsidR="00224649" w:rsidRDefault="000C77B8">
      <w:pPr>
        <w:pStyle w:val="ListParagraph"/>
        <w:numPr>
          <w:ilvl w:val="0"/>
          <w:numId w:val="24"/>
        </w:numPr>
        <w:rPr>
          <w:lang w:val="bg-BG"/>
        </w:rPr>
      </w:pPr>
      <w:r>
        <w:t>Details</w:t>
      </w:r>
      <w:r>
        <w:rPr>
          <w:lang w:val="bg-BG"/>
        </w:rPr>
        <w:t xml:space="preserve"> (Детайли) – по подразбиране, показва елементите и информацията за тях в табличен вид;</w:t>
      </w:r>
    </w:p>
    <w:p w14:paraId="1DEF4A69" w14:textId="77777777" w:rsidR="00224649" w:rsidRDefault="000C77B8">
      <w:pPr>
        <w:pStyle w:val="ListParagraph"/>
        <w:numPr>
          <w:ilvl w:val="0"/>
          <w:numId w:val="24"/>
        </w:numPr>
        <w:rPr>
          <w:lang w:val="bg-BG"/>
        </w:rPr>
      </w:pPr>
      <w:r>
        <w:t>Content</w:t>
      </w:r>
      <w:r>
        <w:rPr>
          <w:lang w:val="bg-BG"/>
        </w:rPr>
        <w:t xml:space="preserve"> (Съдържание) – подобен на </w:t>
      </w:r>
      <w:r>
        <w:t>Details</w:t>
      </w:r>
      <w:r>
        <w:rPr>
          <w:lang w:val="bg-BG"/>
        </w:rPr>
        <w:t>, показва информация за елементите, но не позволява сортиране;</w:t>
      </w:r>
    </w:p>
    <w:p w14:paraId="00066661" w14:textId="77777777" w:rsidR="00224649" w:rsidRDefault="000C77B8">
      <w:pPr>
        <w:pStyle w:val="ListParagraph"/>
        <w:numPr>
          <w:ilvl w:val="0"/>
          <w:numId w:val="24"/>
        </w:numPr>
        <w:rPr>
          <w:lang w:val="bg-BG"/>
        </w:rPr>
      </w:pPr>
      <w:r>
        <w:t>List</w:t>
      </w:r>
      <w:r>
        <w:rPr>
          <w:lang w:val="bg-BG"/>
        </w:rPr>
        <w:t xml:space="preserve"> (Списък) – показва елементите, подредени в колони. Виждат се целите имена на файловете;</w:t>
      </w:r>
    </w:p>
    <w:p w14:paraId="10924E9D" w14:textId="77777777" w:rsidR="00224649" w:rsidRDefault="000C77B8">
      <w:pPr>
        <w:pStyle w:val="ListParagraph"/>
        <w:numPr>
          <w:ilvl w:val="0"/>
          <w:numId w:val="24"/>
        </w:numPr>
        <w:rPr>
          <w:lang w:val="bg-BG"/>
        </w:rPr>
      </w:pPr>
      <w:r>
        <w:t>Small</w:t>
      </w:r>
      <w:r>
        <w:rPr>
          <w:lang w:val="bg-BG"/>
        </w:rPr>
        <w:t xml:space="preserve"> </w:t>
      </w:r>
      <w:r>
        <w:t>Icons</w:t>
      </w:r>
      <w:r>
        <w:rPr>
          <w:lang w:val="bg-BG"/>
        </w:rPr>
        <w:t xml:space="preserve"> (Малки икони) – подобен на </w:t>
      </w:r>
      <w:r>
        <w:t>List</w:t>
      </w:r>
      <w:r>
        <w:rPr>
          <w:lang w:val="bg-BG"/>
        </w:rPr>
        <w:t>, но по-компактен, тъй като съкращава имената на по-дългите файлове</w:t>
      </w:r>
    </w:p>
    <w:p w14:paraId="57DE996D" w14:textId="77777777" w:rsidR="00224649" w:rsidRDefault="000C77B8">
      <w:pPr>
        <w:pStyle w:val="ListParagraph"/>
        <w:numPr>
          <w:ilvl w:val="0"/>
          <w:numId w:val="24"/>
        </w:numPr>
        <w:rPr>
          <w:lang w:val="bg-BG"/>
        </w:rPr>
      </w:pPr>
      <w:r>
        <w:rPr>
          <w:noProof/>
          <w:lang w:val="en-US" w:eastAsia="en-US"/>
        </w:rPr>
        <w:drawing>
          <wp:anchor distT="0" distB="0" distL="114300" distR="114300" simplePos="0" relativeHeight="251700224" behindDoc="0" locked="0" layoutInCell="1" allowOverlap="1">
            <wp:simplePos x="0" y="0"/>
            <wp:positionH relativeFrom="column">
              <wp:posOffset>2967990</wp:posOffset>
            </wp:positionH>
            <wp:positionV relativeFrom="paragraph">
              <wp:posOffset>91440</wp:posOffset>
            </wp:positionV>
            <wp:extent cx="2682875" cy="796925"/>
            <wp:effectExtent l="0" t="0" r="3175" b="3175"/>
            <wp:wrapSquare wrapText="bothSides"/>
            <wp:docPr id="2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7"/>
                    <a:stretch/>
                  </pic:blipFill>
                  <pic:spPr bwMode="auto">
                    <a:xfrm>
                      <a:off x="0" y="0"/>
                      <a:ext cx="2682875" cy="796925"/>
                    </a:xfrm>
                    <a:prstGeom prst="rect">
                      <a:avLst/>
                    </a:prstGeom>
                  </pic:spPr>
                </pic:pic>
              </a:graphicData>
            </a:graphic>
            <wp14:sizeRelH relativeFrom="page">
              <wp14:pctWidth>0</wp14:pctWidth>
            </wp14:sizeRelH>
            <wp14:sizeRelV relativeFrom="page">
              <wp14:pctHeight>0</wp14:pctHeight>
            </wp14:sizeRelV>
          </wp:anchor>
        </w:drawing>
      </w:r>
      <w:r>
        <w:t>Tiles</w:t>
      </w:r>
      <w:r>
        <w:rPr>
          <w:lang w:val="bg-BG"/>
        </w:rPr>
        <w:t xml:space="preserve"> – показва иконите на елементите с по-голям размер</w:t>
      </w:r>
    </w:p>
    <w:p w14:paraId="11B0E188" w14:textId="77777777" w:rsidR="00224649" w:rsidRDefault="000C77B8">
      <w:pPr>
        <w:pStyle w:val="ListParagraph"/>
        <w:numPr>
          <w:ilvl w:val="0"/>
          <w:numId w:val="24"/>
        </w:numPr>
        <w:rPr>
          <w:lang w:val="bg-BG"/>
        </w:rPr>
      </w:pPr>
      <w:r>
        <w:rPr>
          <w:noProof/>
          <w:lang w:val="en-US" w:eastAsia="en-US"/>
        </w:rPr>
        <mc:AlternateContent>
          <mc:Choice Requires="wps">
            <w:drawing>
              <wp:anchor distT="0" distB="0" distL="114300" distR="114300" simplePos="0" relativeHeight="251699200" behindDoc="0" locked="0" layoutInCell="1" allowOverlap="1">
                <wp:simplePos x="0" y="0"/>
                <wp:positionH relativeFrom="column">
                  <wp:posOffset>2965450</wp:posOffset>
                </wp:positionH>
                <wp:positionV relativeFrom="paragraph">
                  <wp:posOffset>538480</wp:posOffset>
                </wp:positionV>
                <wp:extent cx="2685415" cy="386080"/>
                <wp:effectExtent l="0" t="0" r="635" b="0"/>
                <wp:wrapSquare wrapText="bothSides"/>
                <wp:docPr id="25" name="Text Box 47"/>
                <wp:cNvGraphicFramePr/>
                <a:graphic xmlns:a="http://schemas.openxmlformats.org/drawingml/2006/main">
                  <a:graphicData uri="http://schemas.microsoft.com/office/word/2010/wordprocessingShape">
                    <wps:wsp>
                      <wps:cNvSpPr txBox="1"/>
                      <wps:spPr bwMode="auto">
                        <a:xfrm>
                          <a:off x="0" y="0"/>
                          <a:ext cx="2685415" cy="386080"/>
                        </a:xfrm>
                        <a:prstGeom prst="rect">
                          <a:avLst/>
                        </a:prstGeom>
                        <a:solidFill>
                          <a:prstClr val="white"/>
                        </a:solidFill>
                        <a:ln>
                          <a:noFill/>
                        </a:ln>
                        <a:effectLst/>
                      </wps:spPr>
                      <wps:txbx>
                        <w:txbxContent>
                          <w:p w14:paraId="75539A09" w14:textId="77777777" w:rsidR="00224649" w:rsidRDefault="000C77B8">
                            <w:pPr>
                              <w:pStyle w:val="Caption"/>
                              <w:jc w:val="center"/>
                              <w:rPr>
                                <w:lang w:val="bg-BG"/>
                              </w:rPr>
                            </w:pPr>
                            <w:r>
                              <w:t xml:space="preserve">Фигура </w:t>
                            </w:r>
                            <w:fldSimple w:instr=" SEQ Фигура \* ARABIC ">
                              <w:r>
                                <w:t>6</w:t>
                              </w:r>
                            </w:fldSimple>
                            <w:r>
                              <w:t xml:space="preserve">. </w:t>
                            </w:r>
                            <w:r>
                              <w:rPr>
                                <w:lang w:val="bg-BG"/>
                              </w:rPr>
                              <w:t>Видове изгледи във файловия мениджър. Маркиран е изгледът по подразбиране.</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45" type="#_x0000_t202" style="position:absolute;left:0;text-align:left;margin-left:233.5pt;margin-top:42.4pt;width:211.45pt;height:30.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" stroked="f">
                <v:textbox inset="0,0,0,0">
                  <w:txbxContent>
                    <w:p w14:paraId="75539A09" w14:textId="77777777" w:rsidR="00224649" w:rsidRDefault="000C77B8">
                      <w:pPr>
                        <w:pStyle w:val="Caption"/>
                        <w:jc w:val="center"/>
                        <w:rPr>
                          <w:lang w:val="bg-BG"/>
                        </w:rPr>
                      </w:pPr>
                      <w:r>
                        <w:t xml:space="preserve">Фигура </w:t>
                      </w:r>
                      <w:fldSimple w:instr=" SEQ Фигура \* ARABIC ">
                        <w:r>
                          <w:t>6</w:t>
                        </w:r>
                      </w:fldSimple>
                      <w:r>
                        <w:t xml:space="preserve">. </w:t>
                      </w:r>
                      <w:r>
                        <w:rPr>
                          <w:lang w:val="bg-BG"/>
                        </w:rPr>
                        <w:t>Видове изгледи във файловия мениджър. Маркиран е изгледът по подразбиране.</w:t>
                      </w:r>
                    </w:p>
                  </w:txbxContent>
                </v:textbox>
                <w10:wrap type="square"/>
              </v:shape>
            </w:pict>
          </mc:Fallback>
        </mc:AlternateContent>
      </w:r>
      <w:r>
        <w:t>Medium</w:t>
      </w:r>
      <w:r>
        <w:rPr>
          <w:lang w:val="bg-BG"/>
        </w:rPr>
        <w:t xml:space="preserve">, </w:t>
      </w:r>
      <w:r>
        <w:t>Large</w:t>
      </w:r>
      <w:r>
        <w:rPr>
          <w:lang w:val="bg-BG"/>
        </w:rPr>
        <w:t xml:space="preserve">, </w:t>
      </w:r>
      <w:r>
        <w:t>Extra</w:t>
      </w:r>
      <w:r>
        <w:rPr>
          <w:lang w:val="bg-BG"/>
        </w:rPr>
        <w:t xml:space="preserve"> </w:t>
      </w:r>
      <w:r>
        <w:t>Large</w:t>
      </w:r>
      <w:r>
        <w:rPr>
          <w:lang w:val="bg-BG"/>
        </w:rPr>
        <w:t xml:space="preserve"> </w:t>
      </w:r>
      <w:r>
        <w:t>Icons</w:t>
      </w:r>
      <w:r>
        <w:rPr>
          <w:lang w:val="bg-BG"/>
        </w:rPr>
        <w:t xml:space="preserve"> – показва иконите на елементите с все по-голям размер, като изписва името под, а не до иконата. Тези изгледи са удобни за бърз преглед на снимки и картинки.</w:t>
      </w:r>
    </w:p>
    <w:p w14:paraId="23494B19" w14:textId="77777777" w:rsidR="00224649" w:rsidRDefault="000C77B8">
      <w:pPr>
        <w:jc w:val="both"/>
        <w:rPr>
          <w:i/>
          <w:sz w:val="24"/>
          <w:lang w:val="bg-BG"/>
        </w:rPr>
      </w:pPr>
      <w:r>
        <w:rPr>
          <w:b/>
          <w:sz w:val="24"/>
          <w:lang w:val="bg-BG"/>
        </w:rPr>
        <w:t xml:space="preserve">ЗАДАЧА 1: </w:t>
      </w:r>
      <w:r>
        <w:rPr>
          <w:i/>
          <w:sz w:val="24"/>
          <w:lang w:val="bg-BG"/>
        </w:rPr>
        <w:t>Отворете програмата File Explorer и я разгледайте. Намерете корена на файловата структура и си отбележете колко устройства с памет има компютърът. Упражнете да сгъвате и разгъвате папки и да преглеждате съдържанието им, изпробвайте бутоните за навигация.</w:t>
      </w:r>
    </w:p>
    <w:p w14:paraId="4DD2D36D" w14:textId="77777777" w:rsidR="00224649" w:rsidRDefault="000C77B8">
      <w:pPr>
        <w:pStyle w:val="ListParagraph"/>
        <w:numPr>
          <w:ilvl w:val="0"/>
          <w:numId w:val="22"/>
        </w:numPr>
        <w:jc w:val="both"/>
        <w:rPr>
          <w:i/>
          <w:sz w:val="24"/>
          <w:lang w:val="bg-BG"/>
        </w:rPr>
      </w:pPr>
      <w:r>
        <w:rPr>
          <w:i/>
          <w:sz w:val="24"/>
          <w:lang w:val="bg-BG"/>
        </w:rPr>
        <w:t xml:space="preserve">Изберете някоя папка, която съдържа папки и файлове - например папката </w:t>
      </w:r>
      <w:r>
        <w:rPr>
          <w:i/>
          <w:sz w:val="24"/>
        </w:rPr>
        <w:t>Documents</w:t>
      </w:r>
      <w:r>
        <w:rPr>
          <w:i/>
          <w:sz w:val="24"/>
          <w:lang w:val="bg-BG"/>
        </w:rPr>
        <w:t>, и натиснете с левия бутон на мишката върху нея, за да я отворите. Упражнете сортиране на съдържанието ѝ по име и дата. Обърнете внимание, че това променя реда на папките и файловете</w:t>
      </w:r>
    </w:p>
    <w:p w14:paraId="2C05D22B" w14:textId="77777777" w:rsidR="00224649" w:rsidRDefault="000C77B8">
      <w:pPr>
        <w:pStyle w:val="ListParagraph"/>
        <w:numPr>
          <w:ilvl w:val="0"/>
          <w:numId w:val="22"/>
        </w:numPr>
        <w:jc w:val="both"/>
        <w:rPr>
          <w:i/>
          <w:sz w:val="24"/>
          <w:lang w:val="bg-BG"/>
        </w:rPr>
      </w:pPr>
      <w:r>
        <w:rPr>
          <w:i/>
          <w:sz w:val="24"/>
          <w:lang w:val="bg-BG"/>
        </w:rPr>
        <w:t xml:space="preserve">Сортирайте папката по тип и размери. Обърнете внимание, че това не променя реда на папките, а само на файловете. </w:t>
      </w:r>
    </w:p>
    <w:p w14:paraId="765C7FBA" w14:textId="77777777" w:rsidR="00224649" w:rsidRDefault="000C77B8">
      <w:pPr>
        <w:pStyle w:val="ListParagraph"/>
        <w:numPr>
          <w:ilvl w:val="0"/>
          <w:numId w:val="22"/>
        </w:numPr>
        <w:jc w:val="both"/>
        <w:rPr>
          <w:i/>
          <w:sz w:val="24"/>
          <w:lang w:val="bg-BG"/>
        </w:rPr>
      </w:pPr>
      <w:r>
        <w:rPr>
          <w:i/>
          <w:sz w:val="24"/>
          <w:lang w:val="bg-BG"/>
        </w:rPr>
        <w:t xml:space="preserve">Упражнете промяна на изгледа, като го смените от лентата с инструменти </w:t>
      </w:r>
      <w:r>
        <w:rPr>
          <w:i/>
          <w:sz w:val="24"/>
        </w:rPr>
        <w:t>View</w:t>
      </w:r>
      <w:r>
        <w:rPr>
          <w:i/>
          <w:sz w:val="24"/>
          <w:lang w:val="bg-BG"/>
        </w:rPr>
        <w:t>/</w:t>
      </w:r>
      <w:r>
        <w:rPr>
          <w:i/>
          <w:sz w:val="24"/>
        </w:rPr>
        <w:t>Layout</w:t>
      </w:r>
    </w:p>
    <w:p w14:paraId="559D070B" w14:textId="77777777" w:rsidR="00224649" w:rsidRDefault="000C77B8">
      <w:pPr>
        <w:pStyle w:val="ListParagraph"/>
        <w:numPr>
          <w:ilvl w:val="0"/>
          <w:numId w:val="22"/>
        </w:numPr>
        <w:jc w:val="both"/>
        <w:rPr>
          <w:i/>
          <w:sz w:val="24"/>
          <w:lang w:val="bg-BG"/>
        </w:rPr>
      </w:pPr>
      <w:r>
        <w:rPr>
          <w:i/>
          <w:sz w:val="24"/>
          <w:lang w:val="bg-BG"/>
        </w:rPr>
        <w:t>Упражнете отваряне на папка чрез двукратно натискане с левия бутон на мишката върху името ѝ</w:t>
      </w:r>
    </w:p>
    <w:p w14:paraId="0424103C" w14:textId="77777777" w:rsidR="00224649" w:rsidRDefault="000C77B8">
      <w:pPr>
        <w:pStyle w:val="Heading1"/>
        <w:rPr>
          <w:lang w:val="bg-BG"/>
        </w:rPr>
      </w:pPr>
      <w:bookmarkStart w:id="6" w:name="_Toc127853808"/>
      <w:r>
        <w:rPr>
          <w:lang w:val="bg-BG"/>
        </w:rPr>
        <w:t>Управление на файловата структура</w:t>
      </w:r>
      <w:bookmarkEnd w:id="6"/>
    </w:p>
    <w:p w14:paraId="768F7C19" w14:textId="77777777" w:rsidR="00224649" w:rsidRDefault="000C77B8">
      <w:pPr>
        <w:tabs>
          <w:tab w:val="left" w:pos="1098"/>
        </w:tabs>
        <w:jc w:val="both"/>
        <w:rPr>
          <w:sz w:val="24"/>
          <w:lang w:val="bg-BG"/>
        </w:rPr>
      </w:pPr>
      <w:r>
        <w:rPr>
          <w:sz w:val="24"/>
          <w:lang w:val="bg-BG"/>
        </w:rPr>
        <w:t xml:space="preserve">Освен да се разглежда файловата структура, програмата File Explorer позволява създаване на нови папки, както и изтриване, преименуване и реорганизация на </w:t>
      </w:r>
      <w:r>
        <w:rPr>
          <w:sz w:val="24"/>
          <w:lang w:val="bg-BG"/>
        </w:rPr>
        <w:lastRenderedPageBreak/>
        <w:t xml:space="preserve">файловете и папките. Някои от дейностите по управление на файлове могат, освен с мишката, да се извършват и с клавиатурата, което спестява време. Използването на два или три клавиша, за да се изпълни определено действие, се нарича клавишна комбинация. Клавишната комбинация от два клавиша се изпълнява, като се натиснат </w:t>
      </w:r>
      <w:r>
        <w:rPr>
          <w:b/>
          <w:sz w:val="24"/>
          <w:lang w:val="bg-BG"/>
        </w:rPr>
        <w:t>последователно</w:t>
      </w:r>
      <w:r>
        <w:rPr>
          <w:sz w:val="24"/>
          <w:lang w:val="bg-BG"/>
        </w:rPr>
        <w:t xml:space="preserve"> указаните клавиши по следния начин – натиска се първият клавиш и се задържа натиснат, натиска се следващият клавиш, което извършва действието, и двата клавиша се отпускат. При клавишна комбинация от три клавиша, вторият клавиш също се задържа натиснат заедно с първия, а натискането на третия извършва действието.</w:t>
      </w:r>
    </w:p>
    <w:p w14:paraId="7998D506" w14:textId="77777777" w:rsidR="00224649" w:rsidRDefault="000C77B8">
      <w:pPr>
        <w:tabs>
          <w:tab w:val="left" w:pos="1098"/>
        </w:tabs>
        <w:jc w:val="both"/>
        <w:rPr>
          <w:sz w:val="24"/>
          <w:lang w:val="bg-BG"/>
        </w:rPr>
      </w:pPr>
      <w:r>
        <w:rPr>
          <w:sz w:val="24"/>
          <w:lang w:val="bg-BG"/>
        </w:rPr>
        <w:t xml:space="preserve">За да се извърши действие, първо трябва са е маркира обектът, който ще се манипулира, чрез еднократно щракване с мишката върху него. Може да се маркират и повече от един обекти по следния начин: </w:t>
      </w:r>
    </w:p>
    <w:p w14:paraId="77313073" w14:textId="77777777" w:rsidR="00224649" w:rsidRDefault="000C77B8">
      <w:pPr>
        <w:pStyle w:val="ListParagraph"/>
        <w:numPr>
          <w:ilvl w:val="0"/>
          <w:numId w:val="23"/>
        </w:numPr>
        <w:tabs>
          <w:tab w:val="left" w:pos="1098"/>
        </w:tabs>
        <w:jc w:val="both"/>
        <w:rPr>
          <w:sz w:val="24"/>
          <w:lang w:val="bg-BG"/>
        </w:rPr>
      </w:pPr>
      <w:r>
        <w:rPr>
          <w:sz w:val="24"/>
          <w:lang w:val="bg-BG"/>
        </w:rPr>
        <w:t>Маркиране на съседни обекти</w:t>
      </w:r>
    </w:p>
    <w:p w14:paraId="351CB3EC" w14:textId="77777777" w:rsidR="00224649" w:rsidRDefault="000C77B8">
      <w:pPr>
        <w:pStyle w:val="ListParagraph"/>
        <w:numPr>
          <w:ilvl w:val="1"/>
          <w:numId w:val="23"/>
        </w:numPr>
        <w:tabs>
          <w:tab w:val="left" w:pos="1098"/>
        </w:tabs>
        <w:jc w:val="both"/>
        <w:rPr>
          <w:sz w:val="24"/>
          <w:lang w:val="bg-BG"/>
        </w:rPr>
      </w:pPr>
      <w:r>
        <w:rPr>
          <w:sz w:val="24"/>
          <w:lang w:val="bg-BG"/>
        </w:rPr>
        <w:t>С мишката – натиснете с левия бутон в полето около първия от поредицата обекти и, без да пускате бутона, провлачвате, докато се маркират всичките</w:t>
      </w:r>
    </w:p>
    <w:p w14:paraId="292F4039" w14:textId="77777777" w:rsidR="00224649" w:rsidRDefault="000C77B8">
      <w:pPr>
        <w:pStyle w:val="ListParagraph"/>
        <w:numPr>
          <w:ilvl w:val="1"/>
          <w:numId w:val="23"/>
        </w:numPr>
        <w:tabs>
          <w:tab w:val="left" w:pos="1098"/>
        </w:tabs>
        <w:jc w:val="both"/>
        <w:rPr>
          <w:sz w:val="24"/>
          <w:lang w:val="bg-BG"/>
        </w:rPr>
      </w:pPr>
      <w:r>
        <w:rPr>
          <w:sz w:val="24"/>
          <w:lang w:val="bg-BG"/>
        </w:rPr>
        <w:t xml:space="preserve">С клавиатурата – маркира се първият от поредицата обекти и при натиснат и задържан клавиш </w:t>
      </w:r>
      <w:r>
        <w:rPr>
          <w:sz w:val="24"/>
        </w:rPr>
        <w:t>Shift</w:t>
      </w:r>
      <w:r>
        <w:rPr>
          <w:sz w:val="24"/>
          <w:lang w:val="bg-BG"/>
        </w:rPr>
        <w:t xml:space="preserve"> се натиска курсорната стрелка толкова пъти, колкото е нужно да се изберат всички, които желаете да маркирате</w:t>
      </w:r>
    </w:p>
    <w:p w14:paraId="14BF9C3B" w14:textId="77777777" w:rsidR="00224649" w:rsidRDefault="000C77B8">
      <w:pPr>
        <w:pStyle w:val="ListParagraph"/>
        <w:numPr>
          <w:ilvl w:val="0"/>
          <w:numId w:val="23"/>
        </w:numPr>
        <w:tabs>
          <w:tab w:val="left" w:pos="1098"/>
        </w:tabs>
        <w:jc w:val="both"/>
        <w:rPr>
          <w:sz w:val="24"/>
          <w:lang w:val="bg-BG"/>
        </w:rPr>
      </w:pPr>
      <w:r>
        <w:rPr>
          <w:sz w:val="24"/>
          <w:lang w:val="bg-BG"/>
        </w:rPr>
        <w:t xml:space="preserve">Маркиране на несъседни обекти – при натиснат и задържан клавиш </w:t>
      </w:r>
      <w:r>
        <w:rPr>
          <w:sz w:val="24"/>
        </w:rPr>
        <w:t>Ctrl</w:t>
      </w:r>
      <w:r>
        <w:rPr>
          <w:sz w:val="24"/>
          <w:lang w:val="bg-BG"/>
        </w:rPr>
        <w:t xml:space="preserve"> се посочват с мишката и маркират един по един по един обектите, които желаете да изберете.</w:t>
      </w:r>
    </w:p>
    <w:p w14:paraId="15D94EE4" w14:textId="77777777" w:rsidR="00224649" w:rsidRDefault="000C77B8">
      <w:pPr>
        <w:pStyle w:val="ListParagraph"/>
        <w:numPr>
          <w:ilvl w:val="0"/>
          <w:numId w:val="23"/>
        </w:numPr>
        <w:tabs>
          <w:tab w:val="left" w:pos="1098"/>
        </w:tabs>
        <w:jc w:val="both"/>
        <w:rPr>
          <w:sz w:val="24"/>
          <w:lang w:val="bg-BG"/>
        </w:rPr>
      </w:pPr>
      <w:r>
        <w:rPr>
          <w:sz w:val="24"/>
          <w:lang w:val="bg-BG"/>
        </w:rPr>
        <w:t xml:space="preserve">Маркиране на цялото съдържание на дадена папка – натиснете с левия бутон на мишката където и да е в съдържанието на папката и използвайте клавишната комбинация </w:t>
      </w:r>
      <w:r>
        <w:rPr>
          <w:sz w:val="24"/>
        </w:rPr>
        <w:t>Ctrl</w:t>
      </w:r>
      <w:r>
        <w:rPr>
          <w:sz w:val="24"/>
          <w:lang w:val="bg-BG"/>
        </w:rPr>
        <w:t xml:space="preserve"> + </w:t>
      </w:r>
      <w:r>
        <w:rPr>
          <w:sz w:val="24"/>
        </w:rPr>
        <w:t>A</w:t>
      </w:r>
      <w:r>
        <w:rPr>
          <w:sz w:val="24"/>
          <w:lang w:val="bg-BG"/>
        </w:rPr>
        <w:t>.</w:t>
      </w:r>
    </w:p>
    <w:p w14:paraId="4CB430EF" w14:textId="77777777" w:rsidR="00224649" w:rsidRDefault="000C77B8">
      <w:pPr>
        <w:pStyle w:val="Heading2"/>
        <w:rPr>
          <w:lang w:val="bg-BG"/>
        </w:rPr>
      </w:pPr>
      <w:bookmarkStart w:id="7" w:name="_Toc127853809"/>
      <w:r>
        <w:rPr>
          <w:noProof/>
          <w:lang w:val="en-US" w:eastAsia="en-US"/>
        </w:rPr>
        <w:drawing>
          <wp:anchor distT="0" distB="0" distL="114300" distR="114300" simplePos="0" relativeHeight="251701248" behindDoc="0" locked="0" layoutInCell="1" allowOverlap="1">
            <wp:simplePos x="0" y="0"/>
            <wp:positionH relativeFrom="column">
              <wp:posOffset>3204845</wp:posOffset>
            </wp:positionH>
            <wp:positionV relativeFrom="paragraph">
              <wp:posOffset>367665</wp:posOffset>
            </wp:positionV>
            <wp:extent cx="2416175" cy="1322070"/>
            <wp:effectExtent l="0" t="0" r="3175" b="0"/>
            <wp:wrapSquare wrapText="bothSides"/>
            <wp:docPr id="26"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18"/>
                    <a:srcRect l="13107" t="12021" r="53768" b="55757"/>
                    <a:stretch/>
                  </pic:blipFill>
                  <pic:spPr bwMode="auto">
                    <a:xfrm>
                      <a:off x="0" y="0"/>
                      <a:ext cx="2416175" cy="132207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bg-BG"/>
        </w:rPr>
        <w:t>Създаване и изтриване на елементи</w:t>
      </w:r>
      <w:bookmarkEnd w:id="7"/>
    </w:p>
    <w:p w14:paraId="37C60BD4" w14:textId="58D30682" w:rsidR="00224649" w:rsidRDefault="00DA34FA">
      <w:pPr>
        <w:rPr>
          <w:sz w:val="24"/>
          <w:lang w:val="bg-BG"/>
        </w:rPr>
      </w:pPr>
      <w:r>
        <w:rPr>
          <w:noProof/>
          <w:lang w:val="en-US" w:eastAsia="en-US"/>
        </w:rPr>
        <mc:AlternateContent>
          <mc:Choice Requires="wps">
            <w:drawing>
              <wp:anchor distT="0" distB="0" distL="114300" distR="114300" simplePos="0" relativeHeight="251703296" behindDoc="0" locked="0" layoutInCell="1" allowOverlap="1" wp14:editId="3823AA48">
                <wp:simplePos x="0" y="0"/>
                <wp:positionH relativeFrom="column">
                  <wp:posOffset>5194935</wp:posOffset>
                </wp:positionH>
                <wp:positionV relativeFrom="paragraph">
                  <wp:posOffset>277495</wp:posOffset>
                </wp:positionV>
                <wp:extent cx="208280" cy="313690"/>
                <wp:effectExtent l="457200" t="0" r="20320" b="429260"/>
                <wp:wrapNone/>
                <wp:docPr id="27" name="Rectangular Callout 50"/>
                <wp:cNvGraphicFramePr/>
                <a:graphic xmlns:a="http://schemas.openxmlformats.org/drawingml/2006/main">
                  <a:graphicData uri="http://schemas.microsoft.com/office/word/2010/wordprocessingShape">
                    <wps:wsp>
                      <wps:cNvSpPr/>
                      <wps:spPr bwMode="auto">
                        <a:xfrm>
                          <a:off x="0" y="0"/>
                          <a:ext cx="208280" cy="313690"/>
                        </a:xfrm>
                        <a:prstGeom prst="wedgeRectCallout">
                          <a:avLst>
                            <a:gd name="adj1" fmla="val -249836"/>
                            <a:gd name="adj2" fmla="val 174298"/>
                          </a:avLst>
                        </a:prstGeom>
                        <a:noFill/>
                        <a:ln w="12700" cap="flat" cmpd="sng" algn="ctr">
                          <a:solidFill>
                            <a:srgbClr val="ED7D31"/>
                          </a:solidFill>
                          <a:prstDash val="solid"/>
                          <a:miter lim="800000"/>
                        </a:ln>
                        <a:effectLst/>
                      </wps:spPr>
                      <wps:txbx>
                        <w:txbxContent>
                          <w:p w14:paraId="57A3E66D" w14:textId="77777777" w:rsidR="00224649" w:rsidRDefault="002246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ectangular Callout 50" o:spid="_x0000_s1046" type="#_x0000_t61" style="position:absolute;margin-left:409.05pt;margin-top:21.85pt;width:16.4pt;height:24.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" adj="-43165,48448" filled="f" strokecolor="#ed7d31" strokeweight="1pt">
                <v:textbox>
                  <w:txbxContent>
                    <w:p w14:paraId="57A3E66D" w14:textId="77777777" w:rsidR="00224649" w:rsidRDefault="00224649">
                      <w:pPr>
                        <w:jc w:val="center"/>
                      </w:pPr>
                    </w:p>
                  </w:txbxContent>
                </v:textbox>
              </v:shape>
            </w:pict>
          </mc:Fallback>
        </mc:AlternateContent>
      </w:r>
      <w:r w:rsidR="000C77B8">
        <w:rPr>
          <w:sz w:val="24"/>
          <w:lang w:val="bg-BG"/>
        </w:rPr>
        <w:t>Всеки потребител може да създава свои собствени папки, за да организира в тях файловете си. Това става по следния начин:</w:t>
      </w:r>
    </w:p>
    <w:p w14:paraId="43C09709" w14:textId="2F2FD389" w:rsidR="00224649" w:rsidRDefault="000C77B8">
      <w:pPr>
        <w:pStyle w:val="ListParagraph"/>
        <w:numPr>
          <w:ilvl w:val="0"/>
          <w:numId w:val="25"/>
        </w:numPr>
        <w:rPr>
          <w:sz w:val="24"/>
          <w:lang w:val="bg-BG"/>
        </w:rPr>
      </w:pPr>
      <w:r>
        <w:rPr>
          <w:sz w:val="24"/>
          <w:lang w:val="bg-BG"/>
        </w:rPr>
        <w:t>Първо се избира от дървото на файловата структура папката, която ще съдържа новата папка.</w:t>
      </w:r>
    </w:p>
    <w:p w14:paraId="45CBBCEA" w14:textId="77777777" w:rsidR="00224649" w:rsidRDefault="000C77B8">
      <w:pPr>
        <w:pStyle w:val="ListParagraph"/>
        <w:numPr>
          <w:ilvl w:val="0"/>
          <w:numId w:val="25"/>
        </w:numPr>
        <w:rPr>
          <w:sz w:val="24"/>
          <w:lang w:val="bg-BG"/>
        </w:rPr>
      </w:pPr>
      <w:r>
        <w:rPr>
          <w:noProof/>
          <w:lang w:val="en-US" w:eastAsia="en-US"/>
        </w:rPr>
        <mc:AlternateContent>
          <mc:Choice Requires="wps">
            <w:drawing>
              <wp:anchor distT="0" distB="0" distL="114300" distR="114300" simplePos="0" relativeHeight="251705344" behindDoc="0" locked="0" layoutInCell="1" allowOverlap="1">
                <wp:simplePos x="0" y="0"/>
                <wp:positionH relativeFrom="column">
                  <wp:posOffset>3204845</wp:posOffset>
                </wp:positionH>
                <wp:positionV relativeFrom="paragraph">
                  <wp:posOffset>264795</wp:posOffset>
                </wp:positionV>
                <wp:extent cx="2416175" cy="183515"/>
                <wp:effectExtent l="0" t="0" r="3175" b="6985"/>
                <wp:wrapSquare wrapText="bothSides"/>
                <wp:docPr id="28" name="Text Box 51"/>
                <wp:cNvGraphicFramePr/>
                <a:graphic xmlns:a="http://schemas.openxmlformats.org/drawingml/2006/main">
                  <a:graphicData uri="http://schemas.microsoft.com/office/word/2010/wordprocessingShape">
                    <wps:wsp>
                      <wps:cNvSpPr txBox="1"/>
                      <wps:spPr bwMode="auto">
                        <a:xfrm>
                          <a:off x="0" y="0"/>
                          <a:ext cx="2416175" cy="183515"/>
                        </a:xfrm>
                        <a:prstGeom prst="rect">
                          <a:avLst/>
                        </a:prstGeom>
                        <a:solidFill>
                          <a:prstClr val="white"/>
                        </a:solidFill>
                        <a:ln>
                          <a:noFill/>
                        </a:ln>
                        <a:effectLst/>
                      </wps:spPr>
                      <wps:txbx>
                        <w:txbxContent>
                          <w:p w14:paraId="2B613D5F" w14:textId="77777777" w:rsidR="00224649" w:rsidRDefault="000C77B8">
                            <w:pPr>
                              <w:pStyle w:val="Caption"/>
                              <w:jc w:val="center"/>
                              <w:rPr>
                                <w:lang w:val="bg-BG"/>
                              </w:rPr>
                            </w:pPr>
                            <w:r>
                              <w:t xml:space="preserve">Фигура </w:t>
                            </w:r>
                            <w:fldSimple w:instr=" SEQ Фигура \* ARABIC ">
                              <w:r>
                                <w:t>7</w:t>
                              </w:r>
                            </w:fldSimple>
                            <w:r>
                              <w:rPr>
                                <w:lang w:val="bg-BG"/>
                              </w:rPr>
                              <w:t>: Създаване на нова папка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1" o:spid="_x0000_s1047" type="#_x0000_t202" style="position:absolute;left:0;text-align:left;margin-left:252.35pt;margin-top:20.85pt;width:190.25pt;height:14.4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" stroked="f">
                <v:textbox inset="0,0,0,0">
                  <w:txbxContent>
                    <w:p w14:paraId="2B613D5F" w14:textId="77777777" w:rsidR="00224649" w:rsidRDefault="000C77B8">
                      <w:pPr>
                        <w:pStyle w:val="Caption"/>
                        <w:jc w:val="center"/>
                        <w:rPr>
                          <w:lang w:val="bg-BG"/>
                        </w:rPr>
                      </w:pPr>
                      <w:r>
                        <w:t xml:space="preserve">Фигура </w:t>
                      </w:r>
                      <w:fldSimple w:instr=" SEQ Фигура \* ARABIC ">
                        <w:r>
                          <w:t>7</w:t>
                        </w:r>
                      </w:fldSimple>
                      <w:r>
                        <w:rPr>
                          <w:lang w:val="bg-BG"/>
                        </w:rPr>
                        <w:t>: Създаване на нова папка</w:t>
                      </w:r>
                    </w:p>
                  </w:txbxContent>
                </v:textbox>
                <w10:wrap type="square"/>
              </v:shape>
            </w:pict>
          </mc:Fallback>
        </mc:AlternateContent>
      </w:r>
      <w:r>
        <w:rPr>
          <w:sz w:val="24"/>
          <w:lang w:val="bg-BG"/>
        </w:rPr>
        <w:t xml:space="preserve">След това от лентата с инструменти </w:t>
      </w:r>
      <w:r>
        <w:rPr>
          <w:sz w:val="24"/>
        </w:rPr>
        <w:t>Home</w:t>
      </w:r>
      <w:r>
        <w:rPr>
          <w:sz w:val="24"/>
          <w:lang w:val="bg-BG"/>
        </w:rPr>
        <w:t xml:space="preserve">, раздел </w:t>
      </w:r>
      <w:r>
        <w:rPr>
          <w:sz w:val="24"/>
        </w:rPr>
        <w:t>New</w:t>
      </w:r>
      <w:r>
        <w:rPr>
          <w:sz w:val="24"/>
          <w:lang w:val="bg-BG"/>
        </w:rPr>
        <w:t xml:space="preserve">, се натиска с мишката бутонът </w:t>
      </w:r>
      <w:r>
        <w:rPr>
          <w:sz w:val="24"/>
        </w:rPr>
        <w:t>New</w:t>
      </w:r>
      <w:r>
        <w:rPr>
          <w:sz w:val="24"/>
          <w:lang w:val="bg-BG"/>
        </w:rPr>
        <w:t xml:space="preserve"> </w:t>
      </w:r>
      <w:r>
        <w:rPr>
          <w:sz w:val="24"/>
        </w:rPr>
        <w:t>Folder</w:t>
      </w:r>
      <w:r>
        <w:rPr>
          <w:sz w:val="24"/>
          <w:lang w:val="bg-BG"/>
        </w:rPr>
        <w:t xml:space="preserve"> (Нова Папка).</w:t>
      </w:r>
    </w:p>
    <w:p w14:paraId="4C7C238D" w14:textId="77777777" w:rsidR="00224649" w:rsidRDefault="000C77B8">
      <w:pPr>
        <w:pStyle w:val="ListParagraph"/>
        <w:numPr>
          <w:ilvl w:val="0"/>
          <w:numId w:val="25"/>
        </w:numPr>
        <w:rPr>
          <w:sz w:val="24"/>
          <w:lang w:val="bg-BG"/>
        </w:rPr>
      </w:pPr>
      <w:r>
        <w:rPr>
          <w:sz w:val="24"/>
          <w:lang w:val="bg-BG"/>
        </w:rPr>
        <w:t xml:space="preserve">Новата папка се появява в полето за съдържанието с име по подразбиране </w:t>
      </w:r>
      <w:r>
        <w:rPr>
          <w:sz w:val="24"/>
        </w:rPr>
        <w:t>New</w:t>
      </w:r>
      <w:r>
        <w:rPr>
          <w:sz w:val="24"/>
          <w:lang w:val="bg-BG"/>
        </w:rPr>
        <w:t xml:space="preserve"> </w:t>
      </w:r>
      <w:r>
        <w:rPr>
          <w:sz w:val="24"/>
        </w:rPr>
        <w:t>Folder</w:t>
      </w:r>
      <w:r>
        <w:rPr>
          <w:sz w:val="24"/>
          <w:lang w:val="bg-BG"/>
        </w:rPr>
        <w:t>, което още не е потвърдено. Написване се името, избрано за папката, на негово място, и се потвърждава с Е</w:t>
      </w:r>
      <w:r>
        <w:rPr>
          <w:sz w:val="24"/>
        </w:rPr>
        <w:t>nter</w:t>
      </w:r>
      <w:r>
        <w:rPr>
          <w:sz w:val="24"/>
          <w:lang w:val="bg-BG"/>
        </w:rPr>
        <w:t xml:space="preserve"> или с натискане с левия бутон на мишката някъде в прозореца. Ако не се напише ново име, папката ще остане с името </w:t>
      </w:r>
      <w:r>
        <w:rPr>
          <w:sz w:val="24"/>
        </w:rPr>
        <w:t>New</w:t>
      </w:r>
      <w:r>
        <w:rPr>
          <w:sz w:val="24"/>
          <w:lang w:val="bg-BG"/>
        </w:rPr>
        <w:t xml:space="preserve"> </w:t>
      </w:r>
      <w:r>
        <w:rPr>
          <w:sz w:val="24"/>
        </w:rPr>
        <w:t>Folder</w:t>
      </w:r>
      <w:r>
        <w:rPr>
          <w:sz w:val="24"/>
          <w:lang w:val="bg-BG"/>
        </w:rPr>
        <w:t>.</w:t>
      </w:r>
    </w:p>
    <w:p w14:paraId="516CC159" w14:textId="77777777" w:rsidR="00224649" w:rsidRDefault="000C77B8">
      <w:pPr>
        <w:pStyle w:val="ListParagraph"/>
        <w:numPr>
          <w:ilvl w:val="0"/>
          <w:numId w:val="25"/>
        </w:numPr>
        <w:rPr>
          <w:sz w:val="24"/>
          <w:lang w:val="bg-BG"/>
        </w:rPr>
      </w:pPr>
      <w:r>
        <w:rPr>
          <w:sz w:val="24"/>
          <w:lang w:val="bg-BG"/>
        </w:rPr>
        <w:lastRenderedPageBreak/>
        <w:t xml:space="preserve">Във вече създадена папка може да се създаде и нов, празен файл от същото меню, но с бутона </w:t>
      </w:r>
      <w:r>
        <w:rPr>
          <w:sz w:val="24"/>
        </w:rPr>
        <w:t>New</w:t>
      </w:r>
      <w:r>
        <w:rPr>
          <w:sz w:val="24"/>
          <w:lang w:val="bg-BG"/>
        </w:rPr>
        <w:t xml:space="preserve"> </w:t>
      </w:r>
      <w:r>
        <w:rPr>
          <w:sz w:val="24"/>
        </w:rPr>
        <w:t>Item</w:t>
      </w:r>
      <w:r>
        <w:rPr>
          <w:sz w:val="24"/>
          <w:lang w:val="bg-BG"/>
        </w:rPr>
        <w:t xml:space="preserve"> (Нов обект), който се намира непосредствено вдясно от бутона </w:t>
      </w:r>
      <w:r>
        <w:rPr>
          <w:sz w:val="24"/>
        </w:rPr>
        <w:t>New</w:t>
      </w:r>
      <w:r>
        <w:rPr>
          <w:sz w:val="24"/>
          <w:lang w:val="bg-BG"/>
        </w:rPr>
        <w:t xml:space="preserve"> </w:t>
      </w:r>
      <w:r>
        <w:rPr>
          <w:sz w:val="24"/>
        </w:rPr>
        <w:t>Folder</w:t>
      </w:r>
      <w:r>
        <w:rPr>
          <w:sz w:val="24"/>
          <w:lang w:val="bg-BG"/>
        </w:rPr>
        <w:t>:</w:t>
      </w:r>
    </w:p>
    <w:p w14:paraId="5442471A" w14:textId="77777777" w:rsidR="00224649" w:rsidRDefault="000C77B8">
      <w:pPr>
        <w:pStyle w:val="ListParagraph"/>
        <w:numPr>
          <w:ilvl w:val="1"/>
          <w:numId w:val="25"/>
        </w:numPr>
        <w:rPr>
          <w:sz w:val="24"/>
          <w:lang w:val="bg-BG"/>
        </w:rPr>
      </w:pPr>
      <w:r>
        <w:rPr>
          <w:sz w:val="24"/>
          <w:lang w:val="bg-BG"/>
        </w:rPr>
        <w:t xml:space="preserve">Избира се бутонът </w:t>
      </w:r>
      <w:r>
        <w:rPr>
          <w:sz w:val="24"/>
        </w:rPr>
        <w:t>New</w:t>
      </w:r>
      <w:r>
        <w:rPr>
          <w:sz w:val="24"/>
          <w:lang w:val="bg-BG"/>
        </w:rPr>
        <w:t xml:space="preserve"> </w:t>
      </w:r>
      <w:r>
        <w:rPr>
          <w:sz w:val="24"/>
        </w:rPr>
        <w:t>Item</w:t>
      </w:r>
      <w:r>
        <w:rPr>
          <w:sz w:val="24"/>
          <w:lang w:val="bg-BG"/>
        </w:rPr>
        <w:t xml:space="preserve"> </w:t>
      </w:r>
      <w:r>
        <w:rPr>
          <w:noProof/>
          <w:lang w:val="en-US" w:eastAsia="en-US"/>
        </w:rPr>
        <w:drawing>
          <wp:inline distT="0" distB="0" distL="0" distR="0">
            <wp:extent cx="639310" cy="180000"/>
            <wp:effectExtent l="0" t="0" r="8890" b="0"/>
            <wp:docPr id="2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9"/>
                    <a:stretch/>
                  </pic:blipFill>
                  <pic:spPr bwMode="auto">
                    <a:xfrm>
                      <a:off x="0" y="0"/>
                      <a:ext cx="639310" cy="180000"/>
                    </a:xfrm>
                    <a:prstGeom prst="rect">
                      <a:avLst/>
                    </a:prstGeom>
                  </pic:spPr>
                </pic:pic>
              </a:graphicData>
            </a:graphic>
          </wp:inline>
        </w:drawing>
      </w:r>
    </w:p>
    <w:p w14:paraId="0DAE8D23" w14:textId="77777777" w:rsidR="00224649" w:rsidRDefault="000C77B8">
      <w:pPr>
        <w:pStyle w:val="ListParagraph"/>
        <w:numPr>
          <w:ilvl w:val="1"/>
          <w:numId w:val="25"/>
        </w:numPr>
        <w:rPr>
          <w:sz w:val="24"/>
          <w:lang w:val="bg-BG"/>
        </w:rPr>
      </w:pPr>
      <w:r>
        <w:rPr>
          <w:sz w:val="24"/>
          <w:lang w:val="bg-BG"/>
        </w:rPr>
        <w:t>Избира се от падащото меню типът на обекта, който искате да създадете</w:t>
      </w:r>
    </w:p>
    <w:p w14:paraId="7C691F46" w14:textId="77777777" w:rsidR="00224649" w:rsidRDefault="000C77B8">
      <w:pPr>
        <w:pStyle w:val="ListParagraph"/>
        <w:numPr>
          <w:ilvl w:val="1"/>
          <w:numId w:val="25"/>
        </w:numPr>
        <w:rPr>
          <w:sz w:val="24"/>
          <w:lang w:val="bg-BG"/>
        </w:rPr>
      </w:pPr>
      <w:r>
        <w:rPr>
          <w:sz w:val="24"/>
          <w:lang w:val="bg-BG"/>
        </w:rPr>
        <w:t>Именува се обектът</w:t>
      </w:r>
      <w:r>
        <w:rPr>
          <w:sz w:val="24"/>
        </w:rPr>
        <w:t>.</w:t>
      </w:r>
    </w:p>
    <w:p w14:paraId="67E1BD09" w14:textId="77777777" w:rsidR="00224649" w:rsidRDefault="000C77B8">
      <w:pPr>
        <w:pStyle w:val="ListParagraph"/>
        <w:numPr>
          <w:ilvl w:val="0"/>
          <w:numId w:val="25"/>
        </w:numPr>
        <w:rPr>
          <w:sz w:val="24"/>
          <w:lang w:val="bg-BG"/>
        </w:rPr>
      </w:pPr>
      <w:r>
        <w:rPr>
          <w:sz w:val="24"/>
          <w:lang w:val="bg-BG"/>
        </w:rPr>
        <w:t xml:space="preserve">Можете да създавате папки и празни файлове и от т.нар. контекстно меню, което се появява, като натиснете с десния бутон на мишката в празна част от полето, изберете подменюто </w:t>
      </w:r>
      <w:r>
        <w:rPr>
          <w:sz w:val="24"/>
        </w:rPr>
        <w:t>New</w:t>
      </w:r>
      <w:r>
        <w:rPr>
          <w:sz w:val="24"/>
          <w:lang w:val="bg-BG"/>
        </w:rPr>
        <w:t xml:space="preserve"> и натиснете с левия бутон на мишката върху елемента, който искате да създадете. От същото меню, но подменю </w:t>
      </w:r>
      <w:r>
        <w:rPr>
          <w:sz w:val="24"/>
        </w:rPr>
        <w:t>View</w:t>
      </w:r>
      <w:r>
        <w:rPr>
          <w:sz w:val="24"/>
          <w:lang w:val="bg-BG"/>
        </w:rPr>
        <w:t>, можете да сменяте изгледа.</w:t>
      </w:r>
    </w:p>
    <w:p w14:paraId="5A1DDECE" w14:textId="77777777" w:rsidR="00224649" w:rsidRDefault="000C77B8">
      <w:pPr>
        <w:jc w:val="both"/>
        <w:rPr>
          <w:sz w:val="24"/>
          <w:lang w:val="bg-BG"/>
        </w:rPr>
      </w:pPr>
      <w:r>
        <w:rPr>
          <w:sz w:val="24"/>
          <w:lang w:val="bg-BG"/>
        </w:rPr>
        <w:t xml:space="preserve">За да се изтрие един или група от няколко обекта, независимо дали са файлове и папки, трябва първо да се маркират. Изтриването става с бутона </w:t>
      </w:r>
      <w:r>
        <w:rPr>
          <w:sz w:val="24"/>
        </w:rPr>
        <w:t>Delete</w:t>
      </w:r>
      <w:r>
        <w:rPr>
          <w:sz w:val="24"/>
          <w:lang w:val="bg-BG"/>
        </w:rPr>
        <w:t xml:space="preserve"> в лентата с инструменти </w:t>
      </w:r>
      <w:r>
        <w:rPr>
          <w:sz w:val="24"/>
        </w:rPr>
        <w:t>Home</w:t>
      </w:r>
      <w:r>
        <w:rPr>
          <w:sz w:val="24"/>
          <w:lang w:val="bg-BG"/>
        </w:rPr>
        <w:t xml:space="preserve">, раздел </w:t>
      </w:r>
      <w:r>
        <w:rPr>
          <w:sz w:val="24"/>
        </w:rPr>
        <w:t>Organise</w:t>
      </w:r>
      <w:r>
        <w:rPr>
          <w:sz w:val="24"/>
          <w:lang w:val="bg-BG"/>
        </w:rPr>
        <w:t xml:space="preserve">, с бутона </w:t>
      </w:r>
      <w:r>
        <w:rPr>
          <w:sz w:val="24"/>
        </w:rPr>
        <w:t>Delete</w:t>
      </w:r>
      <w:r>
        <w:rPr>
          <w:sz w:val="24"/>
          <w:lang w:val="bg-BG"/>
        </w:rPr>
        <w:t xml:space="preserve"> на клавиатурата или с избора на </w:t>
      </w:r>
      <w:r>
        <w:rPr>
          <w:sz w:val="24"/>
        </w:rPr>
        <w:t>Delete</w:t>
      </w:r>
      <w:r>
        <w:rPr>
          <w:sz w:val="24"/>
          <w:lang w:val="bg-BG"/>
        </w:rPr>
        <w:t xml:space="preserve"> от контекстното меню.</w:t>
      </w:r>
    </w:p>
    <w:p w14:paraId="46F96B30" w14:textId="77777777" w:rsidR="00224649" w:rsidRDefault="000C77B8">
      <w:pPr>
        <w:pStyle w:val="Heading2"/>
        <w:rPr>
          <w:lang w:val="bg-BG"/>
        </w:rPr>
      </w:pPr>
      <w:bookmarkStart w:id="8" w:name="_Toc127853810"/>
      <w:r>
        <w:rPr>
          <w:lang w:val="bg-BG"/>
        </w:rPr>
        <w:t>Преименуване на елементи</w:t>
      </w:r>
      <w:bookmarkEnd w:id="8"/>
    </w:p>
    <w:p w14:paraId="6991EEEB" w14:textId="77777777" w:rsidR="00224649" w:rsidRDefault="000C77B8">
      <w:pPr>
        <w:jc w:val="both"/>
        <w:rPr>
          <w:sz w:val="24"/>
          <w:lang w:val="bg-BG"/>
        </w:rPr>
      </w:pPr>
      <w:r>
        <w:rPr>
          <w:sz w:val="24"/>
          <w:lang w:val="bg-BG"/>
        </w:rPr>
        <w:t xml:space="preserve">Името на файл или папка може да бъде сменено, като се маркира елементът и се избере бутонът </w:t>
      </w:r>
      <w:r>
        <w:rPr>
          <w:sz w:val="24"/>
        </w:rPr>
        <w:t>Rename</w:t>
      </w:r>
      <w:r>
        <w:rPr>
          <w:sz w:val="24"/>
          <w:lang w:val="bg-BG"/>
        </w:rPr>
        <w:t xml:space="preserve"> от лентата с инструменти </w:t>
      </w:r>
      <w:r>
        <w:rPr>
          <w:sz w:val="24"/>
        </w:rPr>
        <w:t>Home</w:t>
      </w:r>
      <w:r>
        <w:rPr>
          <w:sz w:val="24"/>
          <w:lang w:val="bg-BG"/>
        </w:rPr>
        <w:t xml:space="preserve">, раздел </w:t>
      </w:r>
      <w:r>
        <w:rPr>
          <w:sz w:val="24"/>
        </w:rPr>
        <w:t>Organise</w:t>
      </w:r>
      <w:r>
        <w:rPr>
          <w:sz w:val="24"/>
          <w:lang w:val="bg-BG"/>
        </w:rPr>
        <w:t xml:space="preserve">. Бутонът се намира вляво от бутона </w:t>
      </w:r>
      <w:r>
        <w:rPr>
          <w:sz w:val="24"/>
        </w:rPr>
        <w:t>New</w:t>
      </w:r>
      <w:r>
        <w:rPr>
          <w:sz w:val="24"/>
          <w:lang w:val="bg-BG"/>
        </w:rPr>
        <w:t xml:space="preserve"> </w:t>
      </w:r>
      <w:r>
        <w:rPr>
          <w:sz w:val="24"/>
        </w:rPr>
        <w:t>Folder</w:t>
      </w:r>
      <w:r>
        <w:rPr>
          <w:sz w:val="24"/>
          <w:lang w:val="bg-BG"/>
        </w:rPr>
        <w:t xml:space="preserve"> (фигура 7). Можете да преименувате и като натиснете върху вече маркирания обект още веднъж с левия бутон на мишката.</w:t>
      </w:r>
    </w:p>
    <w:p w14:paraId="1E87AF73" w14:textId="77777777" w:rsidR="00224649" w:rsidRDefault="000C77B8">
      <w:pPr>
        <w:jc w:val="both"/>
        <w:rPr>
          <w:sz w:val="24"/>
          <w:lang w:val="bg-BG"/>
        </w:rPr>
      </w:pPr>
      <w:r>
        <w:rPr>
          <w:sz w:val="24"/>
          <w:lang w:val="bg-BG"/>
        </w:rPr>
        <w:t>При именуване и преименуване на елементи имайте предвид, че в една папка не може да има две папки с едно и също име, нито два файла с едно и също име и разширение. Една папка обаче може да съдържа папка със същото име.</w:t>
      </w:r>
    </w:p>
    <w:p w14:paraId="56628ED7" w14:textId="77777777" w:rsidR="00224649" w:rsidRDefault="000C77B8">
      <w:pPr>
        <w:jc w:val="both"/>
        <w:rPr>
          <w:sz w:val="24"/>
          <w:lang w:val="bg-BG"/>
        </w:rPr>
      </w:pPr>
      <w:r>
        <w:rPr>
          <w:sz w:val="24"/>
          <w:lang w:val="bg-BG"/>
        </w:rPr>
        <w:t>Когато преименувате файл, бъдете внимателни да не промените и името на разширението му! Това ще попречи на програмите да разпознават и отварят коректно файла.</w:t>
      </w:r>
    </w:p>
    <w:p w14:paraId="1E0EB390" w14:textId="77777777" w:rsidR="00224649" w:rsidRDefault="000C77B8">
      <w:pPr>
        <w:jc w:val="both"/>
        <w:rPr>
          <w:i/>
          <w:sz w:val="24"/>
          <w:lang w:val="bg-BG"/>
        </w:rPr>
      </w:pPr>
      <w:r>
        <w:rPr>
          <w:b/>
          <w:sz w:val="24"/>
          <w:lang w:val="bg-BG"/>
        </w:rPr>
        <w:t xml:space="preserve">ЗАДАЧА 2: </w:t>
      </w:r>
      <w:r>
        <w:rPr>
          <w:i/>
          <w:sz w:val="24"/>
          <w:lang w:val="bg-BG"/>
        </w:rPr>
        <w:t xml:space="preserve">Създайте собствена файлова структура в папката </w:t>
      </w:r>
      <w:r>
        <w:rPr>
          <w:i/>
          <w:sz w:val="24"/>
        </w:rPr>
        <w:t>Documents</w:t>
      </w:r>
      <w:r>
        <w:rPr>
          <w:i/>
          <w:sz w:val="24"/>
          <w:lang w:val="bg-BG"/>
        </w:rPr>
        <w:t>:</w:t>
      </w:r>
    </w:p>
    <w:p w14:paraId="350B4C8B" w14:textId="77777777" w:rsidR="00224649" w:rsidRDefault="000C77B8">
      <w:pPr>
        <w:pStyle w:val="ListParagraph"/>
        <w:numPr>
          <w:ilvl w:val="0"/>
          <w:numId w:val="28"/>
        </w:numPr>
        <w:jc w:val="both"/>
        <w:rPr>
          <w:i/>
          <w:sz w:val="24"/>
        </w:rPr>
      </w:pPr>
      <w:r>
        <w:rPr>
          <w:i/>
          <w:sz w:val="24"/>
          <w:lang w:val="bg-BG"/>
        </w:rPr>
        <w:t xml:space="preserve">Изберете от дървото папката </w:t>
      </w:r>
      <w:r>
        <w:rPr>
          <w:i/>
          <w:sz w:val="24"/>
        </w:rPr>
        <w:t>Documents</w:t>
      </w:r>
    </w:p>
    <w:p w14:paraId="0D8430F0" w14:textId="77777777" w:rsidR="00224649" w:rsidRDefault="000C77B8">
      <w:pPr>
        <w:pStyle w:val="ListParagraph"/>
        <w:numPr>
          <w:ilvl w:val="0"/>
          <w:numId w:val="28"/>
        </w:numPr>
        <w:jc w:val="both"/>
        <w:rPr>
          <w:i/>
          <w:sz w:val="24"/>
        </w:rPr>
      </w:pPr>
      <w:r>
        <w:rPr>
          <w:i/>
          <w:sz w:val="24"/>
          <w:lang w:val="bg-BG"/>
        </w:rPr>
        <w:t xml:space="preserve">Създайте с бутона </w:t>
      </w:r>
      <w:r>
        <w:rPr>
          <w:i/>
          <w:sz w:val="24"/>
        </w:rPr>
        <w:t xml:space="preserve">New Folder </w:t>
      </w:r>
      <w:r>
        <w:rPr>
          <w:i/>
          <w:sz w:val="24"/>
          <w:lang w:val="bg-BG"/>
        </w:rPr>
        <w:t xml:space="preserve">нова папка и я именувайте </w:t>
      </w:r>
      <w:r>
        <w:rPr>
          <w:i/>
          <w:sz w:val="24"/>
        </w:rPr>
        <w:t>Demo</w:t>
      </w:r>
    </w:p>
    <w:p w14:paraId="235622C2" w14:textId="77777777" w:rsidR="00224649" w:rsidRDefault="000C77B8">
      <w:pPr>
        <w:pStyle w:val="ListParagraph"/>
        <w:numPr>
          <w:ilvl w:val="0"/>
          <w:numId w:val="28"/>
        </w:numPr>
        <w:jc w:val="both"/>
        <w:rPr>
          <w:i/>
          <w:sz w:val="24"/>
        </w:rPr>
      </w:pPr>
      <w:r>
        <w:rPr>
          <w:i/>
          <w:sz w:val="24"/>
          <w:lang w:val="bg-BG"/>
        </w:rPr>
        <w:t xml:space="preserve">Отворете папката </w:t>
      </w:r>
      <w:r>
        <w:rPr>
          <w:i/>
          <w:sz w:val="24"/>
        </w:rPr>
        <w:t xml:space="preserve">Demo </w:t>
      </w:r>
      <w:r>
        <w:rPr>
          <w:i/>
          <w:sz w:val="24"/>
          <w:lang w:val="bg-BG"/>
        </w:rPr>
        <w:t>с двукратно натискане на левия бутон на мишката върху нея</w:t>
      </w:r>
    </w:p>
    <w:p w14:paraId="3A802F77" w14:textId="77777777" w:rsidR="00224649" w:rsidRDefault="000C77B8">
      <w:pPr>
        <w:pStyle w:val="ListParagraph"/>
        <w:numPr>
          <w:ilvl w:val="0"/>
          <w:numId w:val="28"/>
        </w:numPr>
        <w:jc w:val="both"/>
        <w:rPr>
          <w:i/>
          <w:sz w:val="24"/>
        </w:rPr>
      </w:pPr>
      <w:r>
        <w:rPr>
          <w:i/>
          <w:sz w:val="24"/>
          <w:lang w:val="bg-BG"/>
        </w:rPr>
        <w:t xml:space="preserve">Създайте в нея две нови папки – </w:t>
      </w:r>
      <w:r>
        <w:rPr>
          <w:i/>
          <w:sz w:val="24"/>
        </w:rPr>
        <w:t xml:space="preserve">Folder1 </w:t>
      </w:r>
      <w:r>
        <w:rPr>
          <w:i/>
          <w:sz w:val="24"/>
          <w:lang w:val="bg-BG"/>
        </w:rPr>
        <w:t xml:space="preserve">и </w:t>
      </w:r>
      <w:r>
        <w:rPr>
          <w:i/>
          <w:sz w:val="24"/>
        </w:rPr>
        <w:t>Folder2</w:t>
      </w:r>
    </w:p>
    <w:p w14:paraId="62A9AA8A" w14:textId="77777777" w:rsidR="00224649" w:rsidRDefault="000C77B8">
      <w:pPr>
        <w:pStyle w:val="ListParagraph"/>
        <w:numPr>
          <w:ilvl w:val="0"/>
          <w:numId w:val="28"/>
        </w:numPr>
        <w:jc w:val="both"/>
        <w:rPr>
          <w:i/>
          <w:sz w:val="24"/>
        </w:rPr>
      </w:pPr>
      <w:r>
        <w:rPr>
          <w:i/>
          <w:sz w:val="24"/>
          <w:lang w:val="bg-BG"/>
        </w:rPr>
        <w:t xml:space="preserve">Като използвате бутона </w:t>
      </w:r>
      <w:r>
        <w:rPr>
          <w:noProof/>
          <w:lang w:val="en-US" w:eastAsia="en-US"/>
        </w:rPr>
        <w:drawing>
          <wp:inline distT="0" distB="0" distL="0" distR="0">
            <wp:extent cx="639310" cy="180000"/>
            <wp:effectExtent l="0" t="0" r="8890" b="0"/>
            <wp:docPr id="3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9"/>
                    <a:stretch/>
                  </pic:blipFill>
                  <pic:spPr bwMode="auto">
                    <a:xfrm>
                      <a:off x="0" y="0"/>
                      <a:ext cx="639310" cy="180000"/>
                    </a:xfrm>
                    <a:prstGeom prst="rect">
                      <a:avLst/>
                    </a:prstGeom>
                  </pic:spPr>
                </pic:pic>
              </a:graphicData>
            </a:graphic>
          </wp:inline>
        </w:drawing>
      </w:r>
      <w:r>
        <w:rPr>
          <w:i/>
          <w:sz w:val="24"/>
          <w:lang w:val="bg-BG"/>
        </w:rPr>
        <w:t xml:space="preserve"> и изберете от падащото меню </w:t>
      </w:r>
      <w:r>
        <w:rPr>
          <w:noProof/>
          <w:lang w:val="en-US" w:eastAsia="en-US"/>
        </w:rPr>
        <w:drawing>
          <wp:inline distT="0" distB="0" distL="0" distR="0">
            <wp:extent cx="657600" cy="144000"/>
            <wp:effectExtent l="0" t="0" r="0" b="8890"/>
            <wp:docPr id="3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0"/>
                    <a:stretch/>
                  </pic:blipFill>
                  <pic:spPr bwMode="auto">
                    <a:xfrm>
                      <a:off x="0" y="0"/>
                      <a:ext cx="657600" cy="144000"/>
                    </a:xfrm>
                    <a:prstGeom prst="rect">
                      <a:avLst/>
                    </a:prstGeom>
                  </pic:spPr>
                </pic:pic>
              </a:graphicData>
            </a:graphic>
          </wp:inline>
        </w:drawing>
      </w:r>
      <w:r>
        <w:rPr>
          <w:i/>
          <w:sz w:val="24"/>
          <w:lang w:val="bg-BG"/>
        </w:rPr>
        <w:t xml:space="preserve">създайте в папката </w:t>
      </w:r>
      <w:r>
        <w:rPr>
          <w:i/>
          <w:sz w:val="24"/>
        </w:rPr>
        <w:t xml:space="preserve">Demo </w:t>
      </w:r>
      <w:r>
        <w:rPr>
          <w:i/>
          <w:sz w:val="24"/>
          <w:lang w:val="bg-BG"/>
        </w:rPr>
        <w:t xml:space="preserve">три текстови файла с имена </w:t>
      </w:r>
      <w:r>
        <w:rPr>
          <w:i/>
          <w:sz w:val="24"/>
        </w:rPr>
        <w:t>doc1</w:t>
      </w:r>
      <w:r>
        <w:rPr>
          <w:i/>
          <w:sz w:val="24"/>
          <w:lang w:val="bg-BG"/>
        </w:rPr>
        <w:t xml:space="preserve">, </w:t>
      </w:r>
      <w:r>
        <w:rPr>
          <w:i/>
          <w:sz w:val="24"/>
        </w:rPr>
        <w:t>doc 2 и doc3</w:t>
      </w:r>
    </w:p>
    <w:p w14:paraId="220066D2" w14:textId="77777777" w:rsidR="00224649" w:rsidRDefault="000C77B8">
      <w:pPr>
        <w:pStyle w:val="ListParagraph"/>
        <w:numPr>
          <w:ilvl w:val="0"/>
          <w:numId w:val="28"/>
        </w:numPr>
        <w:jc w:val="both"/>
        <w:rPr>
          <w:i/>
          <w:sz w:val="24"/>
        </w:rPr>
      </w:pPr>
      <w:r>
        <w:rPr>
          <w:i/>
          <w:sz w:val="24"/>
          <w:lang w:val="bg-BG"/>
        </w:rPr>
        <w:t xml:space="preserve">Създайте по същия начин файл </w:t>
      </w:r>
      <w:r>
        <w:rPr>
          <w:i/>
          <w:sz w:val="24"/>
        </w:rPr>
        <w:t xml:space="preserve">doc1 </w:t>
      </w:r>
      <w:r>
        <w:rPr>
          <w:i/>
          <w:sz w:val="24"/>
          <w:lang w:val="bg-BG"/>
        </w:rPr>
        <w:t xml:space="preserve">в папката </w:t>
      </w:r>
      <w:r>
        <w:rPr>
          <w:i/>
          <w:sz w:val="24"/>
        </w:rPr>
        <w:t>Folder1</w:t>
      </w:r>
    </w:p>
    <w:p w14:paraId="04755558" w14:textId="77777777" w:rsidR="00224649" w:rsidRDefault="000C77B8">
      <w:pPr>
        <w:pStyle w:val="ListParagraph"/>
        <w:numPr>
          <w:ilvl w:val="0"/>
          <w:numId w:val="28"/>
        </w:numPr>
        <w:jc w:val="both"/>
        <w:rPr>
          <w:i/>
          <w:sz w:val="24"/>
        </w:rPr>
      </w:pPr>
      <w:r>
        <w:rPr>
          <w:i/>
          <w:sz w:val="24"/>
          <w:lang w:val="bg-BG"/>
        </w:rPr>
        <w:t xml:space="preserve">Разгледайте папката </w:t>
      </w:r>
      <w:r>
        <w:rPr>
          <w:i/>
          <w:sz w:val="24"/>
        </w:rPr>
        <w:t xml:space="preserve">Demo </w:t>
      </w:r>
      <w:r>
        <w:rPr>
          <w:i/>
          <w:sz w:val="24"/>
          <w:lang w:val="bg-BG"/>
        </w:rPr>
        <w:t>и нейните клонове в дървото на файловата структура</w:t>
      </w:r>
    </w:p>
    <w:p w14:paraId="2457B649" w14:textId="77777777" w:rsidR="00224649" w:rsidRDefault="000C77B8">
      <w:pPr>
        <w:pStyle w:val="Heading2"/>
        <w:rPr>
          <w:lang w:val="bg-BG"/>
        </w:rPr>
      </w:pPr>
      <w:bookmarkStart w:id="9" w:name="_Toc127853811"/>
      <w:r>
        <w:rPr>
          <w:lang w:val="bg-BG"/>
        </w:rPr>
        <w:lastRenderedPageBreak/>
        <w:t>Преместване и копиране на елементи</w:t>
      </w:r>
      <w:bookmarkEnd w:id="9"/>
    </w:p>
    <w:p w14:paraId="53F8D387" w14:textId="77777777" w:rsidR="00224649" w:rsidRDefault="000C77B8">
      <w:pPr>
        <w:tabs>
          <w:tab w:val="left" w:pos="1098"/>
        </w:tabs>
        <w:jc w:val="both"/>
        <w:rPr>
          <w:sz w:val="24"/>
          <w:lang w:val="bg-BG"/>
        </w:rPr>
      </w:pPr>
      <w:r>
        <w:rPr>
          <w:sz w:val="24"/>
          <w:lang w:val="bg-BG"/>
        </w:rPr>
        <w:t xml:space="preserve">Съществуват няколко начина за копиране и преместване на файлове и папки. Един от тях е чрез бутоните в раздела  </w:t>
      </w:r>
      <w:r>
        <w:rPr>
          <w:sz w:val="24"/>
        </w:rPr>
        <w:t>Clipboard</w:t>
      </w:r>
      <w:r>
        <w:rPr>
          <w:sz w:val="24"/>
          <w:lang w:val="bg-BG"/>
        </w:rPr>
        <w:t xml:space="preserve"> от лентата с инструменти </w:t>
      </w:r>
      <w:r>
        <w:rPr>
          <w:sz w:val="24"/>
        </w:rPr>
        <w:t>Home</w:t>
      </w:r>
      <w:r>
        <w:rPr>
          <w:sz w:val="24"/>
          <w:lang w:val="bg-BG"/>
        </w:rPr>
        <w:t>:</w:t>
      </w:r>
    </w:p>
    <w:p w14:paraId="0BD7C70D" w14:textId="77777777" w:rsidR="00224649" w:rsidRDefault="000C77B8">
      <w:pPr>
        <w:pStyle w:val="ListParagraph"/>
        <w:numPr>
          <w:ilvl w:val="0"/>
          <w:numId w:val="27"/>
        </w:numPr>
        <w:tabs>
          <w:tab w:val="left" w:pos="1098"/>
        </w:tabs>
        <w:rPr>
          <w:sz w:val="24"/>
          <w:lang w:val="bg-BG"/>
        </w:rPr>
      </w:pPr>
      <w:r>
        <w:rPr>
          <w:sz w:val="24"/>
          <w:lang w:val="bg-BG"/>
        </w:rPr>
        <w:t>Маркира се обектът, който ще се копира/мести (може и повече от един).</w:t>
      </w:r>
    </w:p>
    <w:p w14:paraId="6FFBEB80" w14:textId="77777777" w:rsidR="00224649" w:rsidRDefault="000C77B8">
      <w:pPr>
        <w:pStyle w:val="ListParagraph"/>
        <w:numPr>
          <w:ilvl w:val="0"/>
          <w:numId w:val="27"/>
        </w:numPr>
        <w:tabs>
          <w:tab w:val="left" w:pos="1098"/>
        </w:tabs>
        <w:rPr>
          <w:sz w:val="24"/>
          <w:lang w:val="bg-BG"/>
        </w:rPr>
      </w:pPr>
      <w:r>
        <w:rPr>
          <w:sz w:val="24"/>
          <w:lang w:val="bg-BG"/>
        </w:rPr>
        <w:t xml:space="preserve">Натиска се бутонът </w:t>
      </w:r>
      <w:r>
        <w:rPr>
          <w:sz w:val="24"/>
        </w:rPr>
        <w:t>Copy</w:t>
      </w:r>
      <w:r>
        <w:rPr>
          <w:sz w:val="24"/>
          <w:lang w:val="bg-BG"/>
        </w:rPr>
        <w:t xml:space="preserve"> за копиране или </w:t>
      </w:r>
      <w:r>
        <w:rPr>
          <w:sz w:val="24"/>
        </w:rPr>
        <w:t>Cut</w:t>
      </w:r>
      <w:r>
        <w:rPr>
          <w:sz w:val="24"/>
          <w:lang w:val="bg-BG"/>
        </w:rPr>
        <w:t xml:space="preserve"> (изрязване) за преместване</w:t>
      </w:r>
    </w:p>
    <w:p w14:paraId="2E868D08" w14:textId="77777777" w:rsidR="00224649" w:rsidRDefault="000C77B8">
      <w:pPr>
        <w:pStyle w:val="ListParagraph"/>
        <w:numPr>
          <w:ilvl w:val="0"/>
          <w:numId w:val="27"/>
        </w:numPr>
        <w:tabs>
          <w:tab w:val="left" w:pos="1098"/>
        </w:tabs>
        <w:rPr>
          <w:sz w:val="24"/>
          <w:lang w:val="bg-BG"/>
        </w:rPr>
      </w:pPr>
      <w:r>
        <w:rPr>
          <w:sz w:val="24"/>
          <w:lang w:val="bg-BG"/>
        </w:rPr>
        <w:t>Щраква се с мишката в папката, в която трябва да се появи преместеният / копиран обект.</w:t>
      </w:r>
    </w:p>
    <w:p w14:paraId="7ADD255F" w14:textId="77777777" w:rsidR="00224649" w:rsidRDefault="000C77B8">
      <w:pPr>
        <w:pStyle w:val="ListParagraph"/>
        <w:numPr>
          <w:ilvl w:val="0"/>
          <w:numId w:val="27"/>
        </w:numPr>
        <w:tabs>
          <w:tab w:val="left" w:pos="1098"/>
        </w:tabs>
        <w:rPr>
          <w:sz w:val="24"/>
          <w:lang w:val="bg-BG"/>
        </w:rPr>
      </w:pPr>
      <w:r>
        <w:rPr>
          <w:sz w:val="24"/>
          <w:lang w:val="bg-BG"/>
        </w:rPr>
        <w:t xml:space="preserve">Вмъкването става с бутона </w:t>
      </w:r>
      <w:r>
        <w:rPr>
          <w:sz w:val="24"/>
        </w:rPr>
        <w:t>Paste</w:t>
      </w:r>
      <w:r>
        <w:rPr>
          <w:sz w:val="24"/>
          <w:lang w:val="bg-BG"/>
        </w:rPr>
        <w:t xml:space="preserve"> (поставяне)</w:t>
      </w:r>
    </w:p>
    <w:p w14:paraId="10EFB9EE" w14:textId="77777777" w:rsidR="00224649" w:rsidRDefault="000C77B8">
      <w:pPr>
        <w:tabs>
          <w:tab w:val="left" w:pos="1098"/>
        </w:tabs>
        <w:jc w:val="both"/>
        <w:rPr>
          <w:sz w:val="24"/>
          <w:lang w:val="bg-BG"/>
        </w:rPr>
      </w:pPr>
      <w:r>
        <w:rPr>
          <w:sz w:val="24"/>
          <w:lang w:val="bg-BG"/>
        </w:rPr>
        <w:t>Вторият, по-бърз вариант е чрез използване на клавишни комбинации:</w:t>
      </w:r>
    </w:p>
    <w:p w14:paraId="57BCA239" w14:textId="77777777" w:rsidR="00224649" w:rsidRDefault="000C77B8">
      <w:pPr>
        <w:pStyle w:val="ListParagraph"/>
        <w:numPr>
          <w:ilvl w:val="0"/>
          <w:numId w:val="30"/>
        </w:numPr>
        <w:tabs>
          <w:tab w:val="left" w:pos="1098"/>
        </w:tabs>
        <w:rPr>
          <w:sz w:val="24"/>
          <w:lang w:val="bg-BG"/>
        </w:rPr>
      </w:pPr>
      <w:r>
        <w:rPr>
          <w:sz w:val="24"/>
          <w:lang w:val="bg-BG"/>
        </w:rPr>
        <w:t>Маркира се обектът, който ще се копира/мести (може и повече от един).</w:t>
      </w:r>
    </w:p>
    <w:p w14:paraId="7AA83879" w14:textId="77777777" w:rsidR="00224649" w:rsidRDefault="000C77B8">
      <w:pPr>
        <w:pStyle w:val="ListParagraph"/>
        <w:numPr>
          <w:ilvl w:val="0"/>
          <w:numId w:val="30"/>
        </w:numPr>
        <w:tabs>
          <w:tab w:val="left" w:pos="1098"/>
        </w:tabs>
        <w:rPr>
          <w:sz w:val="24"/>
          <w:lang w:val="bg-BG"/>
        </w:rPr>
      </w:pPr>
      <w:r>
        <w:rPr>
          <w:sz w:val="24"/>
          <w:lang w:val="bg-BG"/>
        </w:rPr>
        <w:t>Ако обектът ще се мести, той се изрязва (изпраща се в буферната памет) с помощта на клавишната комбинация Ctrl + X;</w:t>
      </w:r>
    </w:p>
    <w:p w14:paraId="228B7D02" w14:textId="77777777" w:rsidR="00224649" w:rsidRDefault="000C77B8">
      <w:pPr>
        <w:pStyle w:val="ListParagraph"/>
        <w:numPr>
          <w:ilvl w:val="0"/>
          <w:numId w:val="30"/>
        </w:numPr>
        <w:tabs>
          <w:tab w:val="left" w:pos="1098"/>
        </w:tabs>
        <w:rPr>
          <w:sz w:val="24"/>
          <w:lang w:val="bg-BG"/>
        </w:rPr>
      </w:pPr>
      <w:r>
        <w:rPr>
          <w:sz w:val="24"/>
          <w:lang w:val="bg-BG"/>
        </w:rPr>
        <w:t>Ако ще се копира, в буферната памет се създава негово копие чрез клавишната комбинация Ctrl + C.</w:t>
      </w:r>
    </w:p>
    <w:p w14:paraId="5C4783BA" w14:textId="77777777" w:rsidR="00224649" w:rsidRDefault="000C77B8">
      <w:pPr>
        <w:pStyle w:val="ListParagraph"/>
        <w:numPr>
          <w:ilvl w:val="0"/>
          <w:numId w:val="30"/>
        </w:numPr>
        <w:tabs>
          <w:tab w:val="left" w:pos="1098"/>
        </w:tabs>
        <w:rPr>
          <w:sz w:val="24"/>
          <w:lang w:val="bg-BG"/>
        </w:rPr>
      </w:pPr>
      <w:r>
        <w:rPr>
          <w:sz w:val="24"/>
          <w:lang w:val="bg-BG"/>
        </w:rPr>
        <w:t>Щраква се с мишката в папката, в която трябва да се появи преместеният / копиран обект.</w:t>
      </w:r>
    </w:p>
    <w:p w14:paraId="3E9553C8" w14:textId="77777777" w:rsidR="00224649" w:rsidRDefault="000C77B8">
      <w:pPr>
        <w:pStyle w:val="ListParagraph"/>
        <w:numPr>
          <w:ilvl w:val="0"/>
          <w:numId w:val="30"/>
        </w:numPr>
        <w:tabs>
          <w:tab w:val="left" w:pos="1098"/>
        </w:tabs>
        <w:rPr>
          <w:sz w:val="24"/>
          <w:lang w:val="bg-BG"/>
        </w:rPr>
      </w:pPr>
      <w:r>
        <w:rPr>
          <w:sz w:val="24"/>
          <w:lang w:val="bg-BG"/>
        </w:rPr>
        <w:t>Вмъкването става чрез клавишната комбинация Ctrl + V.</w:t>
      </w:r>
    </w:p>
    <w:p w14:paraId="01BBF800" w14:textId="77777777" w:rsidR="00224649" w:rsidRDefault="000C77B8">
      <w:pPr>
        <w:tabs>
          <w:tab w:val="left" w:pos="1098"/>
        </w:tabs>
        <w:rPr>
          <w:sz w:val="24"/>
          <w:lang w:val="bg-BG"/>
        </w:rPr>
      </w:pPr>
      <w:r>
        <w:rPr>
          <w:sz w:val="24"/>
          <w:lang w:val="bg-BG"/>
        </w:rPr>
        <w:t xml:space="preserve">Третият вариант изисква да виждате папката, в която ще премествате /копирате обекта, и използва провлачване с мишката. </w:t>
      </w:r>
    </w:p>
    <w:p w14:paraId="2325D166" w14:textId="77777777" w:rsidR="00224649" w:rsidRDefault="000C77B8">
      <w:pPr>
        <w:pStyle w:val="ListParagraph"/>
        <w:numPr>
          <w:ilvl w:val="0"/>
          <w:numId w:val="31"/>
        </w:numPr>
        <w:tabs>
          <w:tab w:val="left" w:pos="1098"/>
        </w:tabs>
        <w:rPr>
          <w:sz w:val="24"/>
          <w:lang w:val="bg-BG"/>
        </w:rPr>
      </w:pPr>
      <w:r>
        <w:rPr>
          <w:sz w:val="24"/>
          <w:lang w:val="bg-BG"/>
        </w:rPr>
        <w:t>Маркира се обектът, който ще се копира/мести (може и повече от един).</w:t>
      </w:r>
    </w:p>
    <w:p w14:paraId="7CDEEEC6" w14:textId="7233F57B" w:rsidR="00224649" w:rsidRDefault="000C77B8">
      <w:pPr>
        <w:pStyle w:val="ListParagraph"/>
        <w:numPr>
          <w:ilvl w:val="0"/>
          <w:numId w:val="31"/>
        </w:numPr>
        <w:tabs>
          <w:tab w:val="left" w:pos="1098"/>
        </w:tabs>
        <w:rPr>
          <w:sz w:val="24"/>
          <w:lang w:val="bg-BG"/>
        </w:rPr>
      </w:pPr>
      <w:r>
        <w:rPr>
          <w:sz w:val="24"/>
          <w:lang w:val="bg-BG"/>
        </w:rPr>
        <w:t>Натиска се с левия бутон на мишката вър</w:t>
      </w:r>
      <w:r w:rsidR="00E33101">
        <w:rPr>
          <w:sz w:val="24"/>
          <w:lang w:val="bg-BG"/>
        </w:rPr>
        <w:t>х</w:t>
      </w:r>
      <w:r>
        <w:rPr>
          <w:sz w:val="24"/>
          <w:lang w:val="bg-BG"/>
        </w:rPr>
        <w:t>у обекта и, без да се пуска бутона, обектът се придвижва (провлачва) до желаното място.</w:t>
      </w:r>
    </w:p>
    <w:p w14:paraId="0F7B2608" w14:textId="77777777" w:rsidR="00224649" w:rsidRDefault="000C77B8">
      <w:pPr>
        <w:pStyle w:val="ListParagraph"/>
        <w:numPr>
          <w:ilvl w:val="0"/>
          <w:numId w:val="31"/>
        </w:numPr>
        <w:tabs>
          <w:tab w:val="left" w:pos="1098"/>
        </w:tabs>
        <w:rPr>
          <w:sz w:val="24"/>
          <w:lang w:val="bg-BG"/>
        </w:rPr>
      </w:pPr>
      <w:r>
        <w:rPr>
          <w:sz w:val="24"/>
          <w:lang w:val="bg-BG"/>
        </w:rPr>
        <w:t>Ако новото място е папка на същото устройство, обектът се премества там.</w:t>
      </w:r>
    </w:p>
    <w:p w14:paraId="026EBD61" w14:textId="77777777" w:rsidR="00224649" w:rsidRDefault="000C77B8">
      <w:pPr>
        <w:pStyle w:val="ListParagraph"/>
        <w:numPr>
          <w:ilvl w:val="0"/>
          <w:numId w:val="31"/>
        </w:numPr>
        <w:tabs>
          <w:tab w:val="left" w:pos="1098"/>
        </w:tabs>
        <w:rPr>
          <w:sz w:val="24"/>
          <w:lang w:val="bg-BG"/>
        </w:rPr>
      </w:pPr>
      <w:r>
        <w:rPr>
          <w:sz w:val="24"/>
          <w:lang w:val="bg-BG"/>
        </w:rPr>
        <w:t>Ако новото място е папка на друго устройство, обектът се копира там.</w:t>
      </w:r>
    </w:p>
    <w:p w14:paraId="6D63D5C0" w14:textId="77777777" w:rsidR="00224649" w:rsidRDefault="000C77B8">
      <w:pPr>
        <w:tabs>
          <w:tab w:val="left" w:pos="1098"/>
        </w:tabs>
        <w:jc w:val="both"/>
        <w:rPr>
          <w:sz w:val="24"/>
          <w:lang w:val="bg-BG"/>
        </w:rPr>
      </w:pPr>
      <w:r>
        <w:rPr>
          <w:sz w:val="24"/>
          <w:lang w:val="bg-BG"/>
        </w:rPr>
        <w:t>Както при именуването, тук също важи правилото, че в една и съща папка не може да има два елемента с еднакви имена. Ако опитате да копирате/преместите елемент на място, където вече има такъв със същото име, системата ще поиска да изберете дали новият да замени стария (при което старият бива изтрит) или да се откажете от действието.</w:t>
      </w:r>
    </w:p>
    <w:p w14:paraId="2A0C2AB4" w14:textId="77777777" w:rsidR="00224649" w:rsidRDefault="000C77B8">
      <w:pPr>
        <w:tabs>
          <w:tab w:val="left" w:pos="1098"/>
        </w:tabs>
        <w:rPr>
          <w:i/>
          <w:sz w:val="24"/>
          <w:lang w:val="bg-BG"/>
        </w:rPr>
      </w:pPr>
      <w:r>
        <w:rPr>
          <w:b/>
          <w:sz w:val="24"/>
          <w:lang w:val="bg-BG"/>
        </w:rPr>
        <w:t>ЗАДАЧА 3:</w:t>
      </w:r>
      <w:r>
        <w:rPr>
          <w:sz w:val="24"/>
          <w:lang w:val="bg-BG"/>
        </w:rPr>
        <w:t xml:space="preserve"> </w:t>
      </w:r>
      <w:r>
        <w:rPr>
          <w:i/>
          <w:sz w:val="24"/>
          <w:lang w:val="bg-BG"/>
        </w:rPr>
        <w:t>Упражнете преименуване, местене, копиране и изтриване на обекти с инструментите на File Explorer.</w:t>
      </w:r>
    </w:p>
    <w:p w14:paraId="2FCF00DA" w14:textId="77777777" w:rsidR="00224649" w:rsidRDefault="000C77B8">
      <w:pPr>
        <w:pStyle w:val="ListParagraph"/>
        <w:numPr>
          <w:ilvl w:val="0"/>
          <w:numId w:val="32"/>
        </w:numPr>
        <w:tabs>
          <w:tab w:val="left" w:pos="1098"/>
        </w:tabs>
        <w:rPr>
          <w:i/>
          <w:sz w:val="24"/>
          <w:lang w:val="bg-BG"/>
        </w:rPr>
      </w:pPr>
      <w:r>
        <w:rPr>
          <w:i/>
          <w:sz w:val="24"/>
          <w:lang w:val="bg-BG"/>
        </w:rPr>
        <w:t xml:space="preserve">Отворете отново папката </w:t>
      </w:r>
      <w:r>
        <w:rPr>
          <w:i/>
          <w:sz w:val="24"/>
        </w:rPr>
        <w:t>Demo</w:t>
      </w:r>
      <w:r>
        <w:rPr>
          <w:i/>
          <w:sz w:val="24"/>
          <w:lang w:val="bg-BG"/>
        </w:rPr>
        <w:t xml:space="preserve"> от предишната задача </w:t>
      </w:r>
    </w:p>
    <w:p w14:paraId="33606D48" w14:textId="77777777" w:rsidR="00224649" w:rsidRDefault="000C77B8">
      <w:pPr>
        <w:pStyle w:val="ListParagraph"/>
        <w:numPr>
          <w:ilvl w:val="0"/>
          <w:numId w:val="32"/>
        </w:numPr>
        <w:tabs>
          <w:tab w:val="left" w:pos="1098"/>
        </w:tabs>
        <w:rPr>
          <w:i/>
          <w:sz w:val="24"/>
          <w:lang w:val="bg-BG"/>
        </w:rPr>
      </w:pPr>
      <w:r>
        <w:rPr>
          <w:i/>
          <w:sz w:val="24"/>
          <w:lang w:val="bg-BG"/>
        </w:rPr>
        <w:t xml:space="preserve">Опитайте да копирате файла </w:t>
      </w:r>
      <w:r>
        <w:rPr>
          <w:i/>
          <w:sz w:val="24"/>
        </w:rPr>
        <w:t>doc</w:t>
      </w:r>
      <w:r>
        <w:rPr>
          <w:i/>
          <w:sz w:val="24"/>
          <w:lang w:val="bg-BG"/>
        </w:rPr>
        <w:t xml:space="preserve">1 в папка </w:t>
      </w:r>
      <w:r>
        <w:rPr>
          <w:i/>
          <w:sz w:val="24"/>
        </w:rPr>
        <w:t>Folder</w:t>
      </w:r>
      <w:r>
        <w:rPr>
          <w:i/>
          <w:sz w:val="24"/>
          <w:lang w:val="bg-BG"/>
        </w:rPr>
        <w:t>1. Защо не се получава?</w:t>
      </w:r>
    </w:p>
    <w:p w14:paraId="154D44F1" w14:textId="77777777" w:rsidR="00224649" w:rsidRDefault="000C77B8">
      <w:pPr>
        <w:pStyle w:val="ListParagraph"/>
        <w:numPr>
          <w:ilvl w:val="0"/>
          <w:numId w:val="32"/>
        </w:numPr>
        <w:tabs>
          <w:tab w:val="left" w:pos="1098"/>
        </w:tabs>
        <w:rPr>
          <w:i/>
          <w:sz w:val="24"/>
          <w:lang w:val="bg-BG"/>
        </w:rPr>
      </w:pPr>
      <w:r>
        <w:rPr>
          <w:i/>
          <w:sz w:val="24"/>
          <w:lang w:val="bg-BG"/>
        </w:rPr>
        <w:t xml:space="preserve">Преименувайте файла </w:t>
      </w:r>
      <w:r>
        <w:rPr>
          <w:i/>
          <w:sz w:val="24"/>
        </w:rPr>
        <w:t>doc</w:t>
      </w:r>
      <w:r>
        <w:rPr>
          <w:i/>
          <w:sz w:val="24"/>
          <w:lang w:val="bg-BG"/>
        </w:rPr>
        <w:t xml:space="preserve">1 на </w:t>
      </w:r>
      <w:r>
        <w:rPr>
          <w:i/>
          <w:sz w:val="24"/>
        </w:rPr>
        <w:t>doc</w:t>
      </w:r>
      <w:r>
        <w:rPr>
          <w:i/>
          <w:sz w:val="24"/>
          <w:lang w:val="bg-BG"/>
        </w:rPr>
        <w:t>_1. По колко начина можете да направите това?</w:t>
      </w:r>
    </w:p>
    <w:p w14:paraId="505A8699" w14:textId="77777777" w:rsidR="00224649" w:rsidRDefault="000C77B8">
      <w:pPr>
        <w:pStyle w:val="ListParagraph"/>
        <w:numPr>
          <w:ilvl w:val="0"/>
          <w:numId w:val="32"/>
        </w:numPr>
        <w:tabs>
          <w:tab w:val="left" w:pos="1098"/>
        </w:tabs>
        <w:rPr>
          <w:i/>
          <w:sz w:val="24"/>
          <w:lang w:val="bg-BG"/>
        </w:rPr>
      </w:pPr>
      <w:r>
        <w:rPr>
          <w:i/>
          <w:sz w:val="24"/>
          <w:lang w:val="bg-BG"/>
        </w:rPr>
        <w:t xml:space="preserve">Маркирайте едновременно файловете </w:t>
      </w:r>
      <w:r>
        <w:rPr>
          <w:i/>
          <w:sz w:val="24"/>
        </w:rPr>
        <w:t>doc</w:t>
      </w:r>
      <w:r>
        <w:rPr>
          <w:i/>
          <w:sz w:val="24"/>
          <w:lang w:val="bg-BG"/>
        </w:rPr>
        <w:t xml:space="preserve">_1 и </w:t>
      </w:r>
      <w:r>
        <w:rPr>
          <w:i/>
          <w:sz w:val="24"/>
        </w:rPr>
        <w:t>doc</w:t>
      </w:r>
      <w:r>
        <w:rPr>
          <w:i/>
          <w:sz w:val="24"/>
          <w:lang w:val="bg-BG"/>
        </w:rPr>
        <w:t xml:space="preserve">3 и ги преместете в папката </w:t>
      </w:r>
      <w:r>
        <w:rPr>
          <w:i/>
          <w:sz w:val="24"/>
        </w:rPr>
        <w:t>Folder</w:t>
      </w:r>
      <w:r>
        <w:rPr>
          <w:i/>
          <w:sz w:val="24"/>
          <w:lang w:val="bg-BG"/>
        </w:rPr>
        <w:t>1</w:t>
      </w:r>
    </w:p>
    <w:p w14:paraId="3BEA8C80" w14:textId="77777777" w:rsidR="00224649" w:rsidRDefault="000C77B8">
      <w:pPr>
        <w:pStyle w:val="ListParagraph"/>
        <w:numPr>
          <w:ilvl w:val="0"/>
          <w:numId w:val="32"/>
        </w:numPr>
        <w:tabs>
          <w:tab w:val="left" w:pos="1098"/>
        </w:tabs>
        <w:rPr>
          <w:i/>
          <w:sz w:val="24"/>
          <w:lang w:val="bg-BG"/>
        </w:rPr>
      </w:pPr>
      <w:r>
        <w:rPr>
          <w:i/>
          <w:sz w:val="24"/>
          <w:lang w:val="bg-BG"/>
        </w:rPr>
        <w:t xml:space="preserve">Отворете папката </w:t>
      </w:r>
      <w:r>
        <w:rPr>
          <w:i/>
          <w:sz w:val="24"/>
        </w:rPr>
        <w:t>Folder</w:t>
      </w:r>
      <w:r>
        <w:rPr>
          <w:i/>
          <w:sz w:val="24"/>
          <w:lang w:val="bg-BG"/>
        </w:rPr>
        <w:t xml:space="preserve">1 маркирайте първия и последния файл в списъка. Копирайте ги в папката </w:t>
      </w:r>
      <w:r>
        <w:rPr>
          <w:i/>
          <w:sz w:val="24"/>
        </w:rPr>
        <w:t>Folder2</w:t>
      </w:r>
    </w:p>
    <w:p w14:paraId="301CDA13" w14:textId="77777777" w:rsidR="00224649" w:rsidRDefault="000C77B8">
      <w:pPr>
        <w:pStyle w:val="ListParagraph"/>
        <w:numPr>
          <w:ilvl w:val="0"/>
          <w:numId w:val="32"/>
        </w:numPr>
        <w:tabs>
          <w:tab w:val="left" w:pos="1098"/>
        </w:tabs>
        <w:rPr>
          <w:i/>
          <w:sz w:val="24"/>
          <w:lang w:val="bg-BG"/>
        </w:rPr>
      </w:pPr>
      <w:r>
        <w:rPr>
          <w:i/>
          <w:sz w:val="24"/>
          <w:lang w:val="bg-BG"/>
        </w:rPr>
        <w:lastRenderedPageBreak/>
        <w:t xml:space="preserve">Върнете се в папката </w:t>
      </w:r>
      <w:r>
        <w:rPr>
          <w:i/>
          <w:sz w:val="24"/>
        </w:rPr>
        <w:t>Demo</w:t>
      </w:r>
      <w:r>
        <w:rPr>
          <w:i/>
          <w:sz w:val="24"/>
          <w:lang w:val="bg-BG"/>
        </w:rPr>
        <w:t xml:space="preserve"> и маркирайте цялото ѝ съдържание, като използвате клавишната комбинация Ctrl + A</w:t>
      </w:r>
    </w:p>
    <w:p w14:paraId="5DE6E0FE" w14:textId="066FA665" w:rsidR="00224649" w:rsidRDefault="000C77B8">
      <w:pPr>
        <w:pStyle w:val="ListParagraph"/>
        <w:numPr>
          <w:ilvl w:val="0"/>
          <w:numId w:val="32"/>
        </w:numPr>
        <w:tabs>
          <w:tab w:val="left" w:pos="1098"/>
        </w:tabs>
        <w:rPr>
          <w:i/>
          <w:sz w:val="24"/>
          <w:lang w:val="bg-BG"/>
        </w:rPr>
      </w:pPr>
      <w:r>
        <w:rPr>
          <w:i/>
          <w:sz w:val="24"/>
          <w:lang w:val="bg-BG"/>
        </w:rPr>
        <w:t>Изтрийте вече маркираното съдържание на па</w:t>
      </w:r>
      <w:r w:rsidR="00E33101">
        <w:rPr>
          <w:i/>
          <w:sz w:val="24"/>
          <w:lang w:val="bg-BG"/>
        </w:rPr>
        <w:t>п</w:t>
      </w:r>
      <w:r>
        <w:rPr>
          <w:i/>
          <w:sz w:val="24"/>
          <w:lang w:val="bg-BG"/>
        </w:rPr>
        <w:t xml:space="preserve">ката </w:t>
      </w:r>
      <w:r>
        <w:rPr>
          <w:i/>
          <w:sz w:val="24"/>
        </w:rPr>
        <w:t>Demo</w:t>
      </w:r>
    </w:p>
    <w:p w14:paraId="7D526528" w14:textId="77777777" w:rsidR="00224649" w:rsidRDefault="000C77B8">
      <w:pPr>
        <w:pStyle w:val="Heading1"/>
        <w:rPr>
          <w:lang w:val="bg-BG"/>
        </w:rPr>
      </w:pPr>
      <w:r>
        <w:rPr>
          <w:lang w:val="bg-BG"/>
        </w:rPr>
        <w:t>ИЗТОЧНИЦИ</w:t>
      </w:r>
    </w:p>
    <w:p w14:paraId="5CFFBD85" w14:textId="77777777" w:rsidR="00224649" w:rsidRPr="004B21CC" w:rsidRDefault="000C77B8" w:rsidP="00A942B7">
      <w:pPr>
        <w:pStyle w:val="NormalWeb"/>
        <w:spacing w:before="0" w:beforeAutospacing="0" w:after="0" w:afterAutospacing="0"/>
        <w:ind w:left="562" w:hanging="562"/>
        <w:rPr>
          <w:rFonts w:ascii="Cambria" w:hAnsi="Cambria"/>
          <w:lang w:val="bg-BG"/>
        </w:rPr>
      </w:pPr>
      <w:r w:rsidRPr="004B21CC">
        <w:rPr>
          <w:rFonts w:ascii="Cambria" w:hAnsi="Cambria"/>
        </w:rPr>
        <w:t>Wikipedia</w:t>
      </w:r>
      <w:r w:rsidRPr="004B21CC">
        <w:rPr>
          <w:rFonts w:ascii="Cambria" w:hAnsi="Cambria"/>
          <w:lang w:val="bg-BG"/>
        </w:rPr>
        <w:t>.</w:t>
      </w:r>
      <w:r w:rsidRPr="004B21CC">
        <w:rPr>
          <w:rFonts w:ascii="Cambria" w:hAnsi="Cambria"/>
        </w:rPr>
        <w:t>org</w:t>
      </w:r>
      <w:r w:rsidRPr="004B21CC">
        <w:rPr>
          <w:rFonts w:ascii="Cambria" w:hAnsi="Cambria"/>
          <w:lang w:val="bg-BG"/>
        </w:rPr>
        <w:t xml:space="preserve">. </w:t>
      </w:r>
      <w:r w:rsidRPr="004B21CC">
        <w:rPr>
          <w:rFonts w:ascii="Cambria" w:hAnsi="Cambria"/>
          <w:i/>
          <w:lang w:val="bg-BG"/>
        </w:rPr>
        <w:t>Файл.</w:t>
      </w:r>
      <w:r w:rsidRPr="004B21CC">
        <w:rPr>
          <w:rFonts w:ascii="Cambria" w:hAnsi="Cambria"/>
          <w:lang w:val="bg-BG"/>
        </w:rPr>
        <w:t xml:space="preserve"> 2023. </w:t>
      </w:r>
      <w:hyperlink r:id="rId21" w:history="1">
        <w:r w:rsidRPr="004B21CC">
          <w:rPr>
            <w:rStyle w:val="Hyperlink"/>
            <w:rFonts w:ascii="Cambria" w:hAnsi="Cambria"/>
            <w:lang w:val="bg-BG"/>
          </w:rPr>
          <w:t>https://bg.wikipedia.org/wiki/Файл</w:t>
        </w:r>
      </w:hyperlink>
      <w:r w:rsidRPr="004B21CC">
        <w:rPr>
          <w:rFonts w:ascii="Cambria" w:hAnsi="Cambria"/>
          <w:lang w:val="bg-BG"/>
        </w:rPr>
        <w:t xml:space="preserve"> </w:t>
      </w:r>
    </w:p>
    <w:p w14:paraId="5A16793F" w14:textId="77777777" w:rsidR="00224649" w:rsidRPr="004B21CC" w:rsidRDefault="000C77B8" w:rsidP="00A942B7">
      <w:pPr>
        <w:pStyle w:val="NormalWeb"/>
        <w:spacing w:before="0" w:beforeAutospacing="0" w:after="0" w:afterAutospacing="0"/>
        <w:ind w:left="562" w:hanging="562"/>
        <w:rPr>
          <w:rFonts w:ascii="Cambria" w:hAnsi="Cambria"/>
          <w:lang w:val="bg-BG"/>
        </w:rPr>
      </w:pPr>
      <w:r w:rsidRPr="004B21CC">
        <w:rPr>
          <w:rFonts w:ascii="Cambria" w:hAnsi="Cambria"/>
          <w:lang w:val="bg-BG"/>
        </w:rPr>
        <w:t xml:space="preserve">Николова, Николина, </w:t>
      </w:r>
      <w:r w:rsidRPr="004B21CC">
        <w:rPr>
          <w:rFonts w:ascii="Cambria" w:hAnsi="Cambria"/>
        </w:rPr>
        <w:t>and</w:t>
      </w:r>
      <w:r w:rsidRPr="004B21CC">
        <w:rPr>
          <w:rFonts w:ascii="Cambria" w:hAnsi="Cambria"/>
          <w:lang w:val="bg-BG"/>
        </w:rPr>
        <w:t xml:space="preserve"> Елиза Стефанова. </w:t>
      </w:r>
      <w:r w:rsidRPr="004B21CC">
        <w:rPr>
          <w:rFonts w:ascii="Cambria" w:hAnsi="Cambria"/>
          <w:i/>
          <w:iCs/>
          <w:lang w:val="bg-BG"/>
        </w:rPr>
        <w:t>Информационни и Комуникационни Технологии - 6 Клас</w:t>
      </w:r>
      <w:r w:rsidRPr="004B21CC">
        <w:rPr>
          <w:rFonts w:ascii="Cambria" w:hAnsi="Cambria"/>
          <w:lang w:val="bg-BG"/>
        </w:rPr>
        <w:t xml:space="preserve">. Просвета, 2012. </w:t>
      </w:r>
    </w:p>
    <w:p w14:paraId="2B364F3D" w14:textId="77777777" w:rsidR="00224649" w:rsidRPr="004B21CC" w:rsidRDefault="000C77B8" w:rsidP="00A942B7">
      <w:pPr>
        <w:spacing w:after="0" w:line="240" w:lineRule="auto"/>
        <w:ind w:left="562" w:hanging="562"/>
        <w:rPr>
          <w:sz w:val="24"/>
          <w:szCs w:val="24"/>
          <w:lang w:val="bg-BG" w:eastAsia="en-US"/>
        </w:rPr>
      </w:pPr>
      <w:r w:rsidRPr="004B21CC">
        <w:rPr>
          <w:sz w:val="24"/>
          <w:szCs w:val="24"/>
          <w:lang w:val="bg-BG" w:eastAsia="en-US"/>
        </w:rPr>
        <w:t xml:space="preserve">Симеонова, Валерия. </w:t>
      </w:r>
      <w:r w:rsidRPr="004B21CC">
        <w:rPr>
          <w:i/>
          <w:iCs/>
          <w:sz w:val="24"/>
          <w:szCs w:val="24"/>
          <w:lang w:val="bg-BG" w:eastAsia="en-US"/>
        </w:rPr>
        <w:t>Лекционни Материали По Информационни Системи и Технологии</w:t>
      </w:r>
      <w:r w:rsidRPr="004B21CC">
        <w:rPr>
          <w:sz w:val="24"/>
          <w:szCs w:val="24"/>
          <w:lang w:val="bg-BG" w:eastAsia="en-US"/>
        </w:rPr>
        <w:t xml:space="preserve">. 2018. </w:t>
      </w:r>
    </w:p>
    <w:p w14:paraId="5D8A9978" w14:textId="77777777" w:rsidR="00224649" w:rsidRPr="004B21CC" w:rsidRDefault="000C77B8" w:rsidP="00A942B7">
      <w:pPr>
        <w:pStyle w:val="NormalWeb"/>
        <w:spacing w:before="0" w:beforeAutospacing="0" w:after="0" w:afterAutospacing="0"/>
        <w:ind w:left="562" w:hanging="562"/>
        <w:rPr>
          <w:rFonts w:ascii="Cambria" w:hAnsi="Cambria"/>
          <w:lang w:val="bg-BG"/>
        </w:rPr>
      </w:pPr>
      <w:r w:rsidRPr="004B21CC">
        <w:rPr>
          <w:rFonts w:ascii="Cambria" w:hAnsi="Cambria"/>
          <w:lang w:val="bg-BG"/>
        </w:rPr>
        <w:t xml:space="preserve">Тужаров, Христо. </w:t>
      </w:r>
      <w:r w:rsidRPr="004B21CC">
        <w:rPr>
          <w:rFonts w:ascii="Cambria" w:hAnsi="Cambria"/>
          <w:i/>
          <w:iCs/>
          <w:lang w:val="bg-BG"/>
        </w:rPr>
        <w:t>Данни</w:t>
      </w:r>
      <w:r w:rsidRPr="004B21CC">
        <w:rPr>
          <w:rFonts w:ascii="Cambria" w:hAnsi="Cambria"/>
          <w:lang w:val="bg-BG"/>
        </w:rPr>
        <w:t xml:space="preserve">. </w:t>
      </w:r>
      <w:r w:rsidRPr="004B21CC">
        <w:rPr>
          <w:rFonts w:ascii="Cambria" w:hAnsi="Cambria"/>
          <w:i/>
          <w:iCs/>
          <w:lang w:val="bg-BG"/>
        </w:rPr>
        <w:t>Учебник По Информатика</w:t>
      </w:r>
      <w:r w:rsidRPr="004B21CC">
        <w:rPr>
          <w:rFonts w:ascii="Cambria" w:hAnsi="Cambria"/>
          <w:lang w:val="bg-BG"/>
        </w:rPr>
        <w:t xml:space="preserve">, 2007, </w:t>
      </w:r>
      <w:hyperlink r:id="rId22" w:history="1">
        <w:r w:rsidRPr="004B21CC">
          <w:rPr>
            <w:rStyle w:val="Hyperlink"/>
            <w:rFonts w:ascii="Cambria" w:hAnsi="Cambria"/>
          </w:rPr>
          <w:t>http</w:t>
        </w:r>
        <w:r w:rsidRPr="004B21CC">
          <w:rPr>
            <w:rStyle w:val="Hyperlink"/>
            <w:rFonts w:ascii="Cambria" w:hAnsi="Cambria"/>
            <w:lang w:val="bg-BG"/>
          </w:rPr>
          <w:t>://</w:t>
        </w:r>
        <w:r w:rsidRPr="004B21CC">
          <w:rPr>
            <w:rStyle w:val="Hyperlink"/>
            <w:rFonts w:ascii="Cambria" w:hAnsi="Cambria"/>
          </w:rPr>
          <w:t>tuj</w:t>
        </w:r>
        <w:r w:rsidRPr="004B21CC">
          <w:rPr>
            <w:rStyle w:val="Hyperlink"/>
            <w:rFonts w:ascii="Cambria" w:hAnsi="Cambria"/>
            <w:lang w:val="bg-BG"/>
          </w:rPr>
          <w:t>.</w:t>
        </w:r>
        <w:r w:rsidRPr="004B21CC">
          <w:rPr>
            <w:rStyle w:val="Hyperlink"/>
            <w:rFonts w:ascii="Cambria" w:hAnsi="Cambria"/>
          </w:rPr>
          <w:t>asenevtsi</w:t>
        </w:r>
        <w:r w:rsidRPr="004B21CC">
          <w:rPr>
            <w:rStyle w:val="Hyperlink"/>
            <w:rFonts w:ascii="Cambria" w:hAnsi="Cambria"/>
            <w:lang w:val="bg-BG"/>
          </w:rPr>
          <w:t>.</w:t>
        </w:r>
        <w:r w:rsidRPr="004B21CC">
          <w:rPr>
            <w:rStyle w:val="Hyperlink"/>
            <w:rFonts w:ascii="Cambria" w:hAnsi="Cambria"/>
          </w:rPr>
          <w:t>com</w:t>
        </w:r>
        <w:r w:rsidRPr="004B21CC">
          <w:rPr>
            <w:rStyle w:val="Hyperlink"/>
            <w:rFonts w:ascii="Cambria" w:hAnsi="Cambria"/>
            <w:lang w:val="bg-BG"/>
          </w:rPr>
          <w:t>/</w:t>
        </w:r>
        <w:r w:rsidRPr="004B21CC">
          <w:rPr>
            <w:rStyle w:val="Hyperlink"/>
            <w:rFonts w:ascii="Cambria" w:hAnsi="Cambria"/>
          </w:rPr>
          <w:t>Informatica</w:t>
        </w:r>
        <w:r w:rsidRPr="004B21CC">
          <w:rPr>
            <w:rStyle w:val="Hyperlink"/>
            <w:rFonts w:ascii="Cambria" w:hAnsi="Cambria"/>
            <w:lang w:val="bg-BG"/>
          </w:rPr>
          <w:t>2/</w:t>
        </w:r>
        <w:r w:rsidRPr="004B21CC">
          <w:rPr>
            <w:rStyle w:val="Hyperlink"/>
            <w:rFonts w:ascii="Cambria" w:hAnsi="Cambria"/>
          </w:rPr>
          <w:t>I</w:t>
        </w:r>
        <w:r w:rsidRPr="004B21CC">
          <w:rPr>
            <w:rStyle w:val="Hyperlink"/>
            <w:rFonts w:ascii="Cambria" w:hAnsi="Cambria"/>
            <w:lang w:val="bg-BG"/>
          </w:rPr>
          <w:t>027.</w:t>
        </w:r>
        <w:r w:rsidRPr="004B21CC">
          <w:rPr>
            <w:rStyle w:val="Hyperlink"/>
            <w:rFonts w:ascii="Cambria" w:hAnsi="Cambria"/>
          </w:rPr>
          <w:t>htm</w:t>
        </w:r>
      </w:hyperlink>
      <w:r w:rsidRPr="004B21CC">
        <w:rPr>
          <w:rFonts w:ascii="Cambria" w:hAnsi="Cambria"/>
          <w:lang w:val="bg-BG"/>
        </w:rPr>
        <w:t xml:space="preserve">  </w:t>
      </w:r>
    </w:p>
    <w:sectPr w:rsidR="00224649" w:rsidRPr="004B21CC">
      <w:footerReference w:type="default" r:id="rId23"/>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02D66" w14:textId="77777777" w:rsidR="00306ABD" w:rsidRDefault="00306ABD">
      <w:pPr>
        <w:spacing w:after="0" w:line="240" w:lineRule="auto"/>
      </w:pPr>
      <w:r>
        <w:separator/>
      </w:r>
    </w:p>
  </w:endnote>
  <w:endnote w:type="continuationSeparator" w:id="0">
    <w:p w14:paraId="5AABECEE" w14:textId="77777777" w:rsidR="00306ABD" w:rsidRDefault="00306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shd w:val="clear" w:color="auto" w:fill="E0CBA4"/>
      <w:tblCellMar>
        <w:left w:w="115" w:type="dxa"/>
        <w:right w:w="115" w:type="dxa"/>
      </w:tblCellMar>
      <w:tblLook w:val="04A0" w:firstRow="1" w:lastRow="0" w:firstColumn="1" w:lastColumn="0" w:noHBand="0" w:noVBand="1"/>
    </w:tblPr>
    <w:tblGrid>
      <w:gridCol w:w="8140"/>
      <w:gridCol w:w="1116"/>
    </w:tblGrid>
    <w:tr w:rsidR="00224649" w14:paraId="4A7DA5FC" w14:textId="77777777">
      <w:tc>
        <w:tcPr>
          <w:tcW w:w="4397" w:type="pct"/>
          <w:shd w:val="clear" w:color="auto" w:fill="E0CBA4"/>
          <w:vAlign w:val="center"/>
        </w:tcPr>
        <w:p w14:paraId="7908A434" w14:textId="77777777" w:rsidR="00224649" w:rsidRDefault="000C77B8">
          <w:pPr>
            <w:pStyle w:val="Footer"/>
            <w:spacing w:before="80" w:after="80"/>
            <w:jc w:val="both"/>
            <w:rPr>
              <w:caps/>
              <w:color w:val="FFFFFF"/>
              <w:sz w:val="18"/>
              <w:szCs w:val="18"/>
            </w:rPr>
          </w:pPr>
          <w:r>
            <w:rPr>
              <w:caps/>
              <w:sz w:val="18"/>
              <w:szCs w:val="18"/>
            </w:rPr>
            <w:t>Европейска Рамка на дигиталните компетентности с петте области на дигитална компетентност и 21 дигитални умения/компетентности (DigComp 2.1)</w:t>
          </w:r>
        </w:p>
      </w:tc>
      <w:tc>
        <w:tcPr>
          <w:tcW w:w="603" w:type="pct"/>
          <w:shd w:val="clear" w:color="auto" w:fill="E0CBA4"/>
          <w:vAlign w:val="center"/>
        </w:tcPr>
        <w:p w14:paraId="5B9050EE" w14:textId="66978E51" w:rsidR="00224649" w:rsidRDefault="000C77B8">
          <w:pPr>
            <w:pStyle w:val="Footer"/>
            <w:spacing w:before="80" w:after="80"/>
            <w:jc w:val="right"/>
            <w:rPr>
              <w:b/>
              <w:caps/>
              <w:sz w:val="18"/>
              <w:szCs w:val="18"/>
              <w:lang w:val="bg-BG"/>
            </w:rPr>
          </w:pPr>
          <w:r>
            <w:rPr>
              <w:b/>
              <w:sz w:val="18"/>
              <w:szCs w:val="18"/>
              <w:lang w:val="bg-BG"/>
            </w:rPr>
            <w:t xml:space="preserve">стр. </w:t>
          </w:r>
          <w:r>
            <w:rPr>
              <w:b/>
              <w:caps/>
              <w:sz w:val="18"/>
              <w:szCs w:val="18"/>
              <w:lang w:val="bg-BG"/>
            </w:rPr>
            <w:fldChar w:fldCharType="begin"/>
          </w:r>
          <w:r>
            <w:rPr>
              <w:b/>
              <w:caps/>
              <w:sz w:val="18"/>
              <w:szCs w:val="18"/>
              <w:lang w:val="bg-BG"/>
            </w:rPr>
            <w:instrText xml:space="preserve"> PAGE  \* Arabic  \* MERGEFORMAT </w:instrText>
          </w:r>
          <w:r>
            <w:rPr>
              <w:b/>
              <w:caps/>
              <w:sz w:val="18"/>
              <w:szCs w:val="18"/>
              <w:lang w:val="bg-BG"/>
            </w:rPr>
            <w:fldChar w:fldCharType="separate"/>
          </w:r>
          <w:r w:rsidR="00700822" w:rsidRPr="00700822">
            <w:rPr>
              <w:b/>
              <w:noProof/>
              <w:sz w:val="18"/>
              <w:szCs w:val="18"/>
              <w:lang w:val="bg-BG"/>
            </w:rPr>
            <w:t>2</w:t>
          </w:r>
          <w:r>
            <w:rPr>
              <w:b/>
              <w:caps/>
              <w:sz w:val="18"/>
              <w:szCs w:val="18"/>
              <w:lang w:val="bg-BG"/>
            </w:rPr>
            <w:fldChar w:fldCharType="end"/>
          </w:r>
          <w:r>
            <w:rPr>
              <w:b/>
              <w:sz w:val="18"/>
              <w:szCs w:val="18"/>
              <w:lang w:val="bg-BG"/>
            </w:rPr>
            <w:t xml:space="preserve"> от </w:t>
          </w:r>
          <w:r>
            <w:rPr>
              <w:b/>
              <w:caps/>
              <w:sz w:val="18"/>
              <w:szCs w:val="18"/>
              <w:lang w:val="bg-BG"/>
            </w:rPr>
            <w:fldChar w:fldCharType="begin"/>
          </w:r>
          <w:r>
            <w:rPr>
              <w:b/>
              <w:caps/>
              <w:sz w:val="18"/>
              <w:szCs w:val="18"/>
              <w:lang w:val="bg-BG"/>
            </w:rPr>
            <w:instrText xml:space="preserve"> NUMPAGES  \* Arabic  \* MERGEFORMAT </w:instrText>
          </w:r>
          <w:r>
            <w:rPr>
              <w:b/>
              <w:caps/>
              <w:sz w:val="18"/>
              <w:szCs w:val="18"/>
              <w:lang w:val="bg-BG"/>
            </w:rPr>
            <w:fldChar w:fldCharType="separate"/>
          </w:r>
          <w:r w:rsidR="00700822" w:rsidRPr="00700822">
            <w:rPr>
              <w:b/>
              <w:noProof/>
              <w:sz w:val="18"/>
              <w:szCs w:val="18"/>
              <w:lang w:val="bg-BG"/>
            </w:rPr>
            <w:t>11</w:t>
          </w:r>
          <w:r>
            <w:rPr>
              <w:b/>
              <w:caps/>
              <w:sz w:val="18"/>
              <w:szCs w:val="18"/>
              <w:lang w:val="bg-BG"/>
            </w:rPr>
            <w:fldChar w:fldCharType="end"/>
          </w:r>
        </w:p>
      </w:tc>
    </w:tr>
  </w:tbl>
  <w:p w14:paraId="5155811F" w14:textId="77777777" w:rsidR="00224649" w:rsidRDefault="002246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0EA1F" w14:textId="77777777" w:rsidR="00306ABD" w:rsidRDefault="00306ABD">
      <w:pPr>
        <w:spacing w:after="0" w:line="240" w:lineRule="auto"/>
      </w:pPr>
      <w:r>
        <w:separator/>
      </w:r>
    </w:p>
  </w:footnote>
  <w:footnote w:type="continuationSeparator" w:id="0">
    <w:p w14:paraId="52A29518" w14:textId="77777777" w:rsidR="00306ABD" w:rsidRDefault="00306A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C5E59" w14:textId="77777777" w:rsidR="00224649" w:rsidRDefault="000C77B8">
    <w:pPr>
      <w:pStyle w:val="Header"/>
      <w:rPr>
        <w:lang w:val="bg-BG"/>
      </w:rPr>
    </w:pPr>
    <w:r>
      <w:rPr>
        <w:noProof/>
        <w:lang w:val="en-US" w:eastAsia="en-US"/>
      </w:rPr>
      <w:drawing>
        <wp:anchor distT="0" distB="0" distL="114300" distR="114300" simplePos="0" relativeHeight="251659264" behindDoc="1" locked="0" layoutInCell="1" allowOverlap="1">
          <wp:simplePos x="0" y="0"/>
          <wp:positionH relativeFrom="column">
            <wp:posOffset>-60960</wp:posOffset>
          </wp:positionH>
          <wp:positionV relativeFrom="paragraph">
            <wp:posOffset>-201295</wp:posOffset>
          </wp:positionV>
          <wp:extent cx="2877820" cy="658495"/>
          <wp:effectExtent l="0" t="0" r="0" b="8255"/>
          <wp:wrapTight wrapText="bothSides">
            <wp:wrapPolygon edited="1">
              <wp:start x="0" y="0"/>
              <wp:lineTo x="0" y="21246"/>
              <wp:lineTo x="21447" y="21246"/>
              <wp:lineTo x="21447" y="0"/>
              <wp:lineTo x="0" y="0"/>
            </wp:wrapPolygon>
          </wp:wrapTight>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a:picLocks noChangeAspect="1"/>
                  </pic:cNvPicPr>
                </pic:nvPicPr>
                <pic:blipFill>
                  <a:blip r:embed="rId1"/>
                  <a:stretch/>
                </pic:blipFill>
                <pic:spPr bwMode="auto">
                  <a:xfrm>
                    <a:off x="0" y="0"/>
                    <a:ext cx="2877820"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A02B0"/>
    <w:multiLevelType w:val="multilevel"/>
    <w:tmpl w:val="B36CC9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780DF5"/>
    <w:multiLevelType w:val="multilevel"/>
    <w:tmpl w:val="E034E18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A1B512E"/>
    <w:multiLevelType w:val="multilevel"/>
    <w:tmpl w:val="CE7269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B23C77"/>
    <w:multiLevelType w:val="hybridMultilevel"/>
    <w:tmpl w:val="C37270EA"/>
    <w:lvl w:ilvl="0" w:tplc="352E8A1C">
      <w:start w:val="1"/>
      <w:numFmt w:val="decimal"/>
      <w:lvlText w:val="%1."/>
      <w:lvlJc w:val="left"/>
      <w:pPr>
        <w:ind w:left="360" w:hanging="360"/>
      </w:pPr>
    </w:lvl>
    <w:lvl w:ilvl="1" w:tplc="D05AA59C">
      <w:start w:val="1"/>
      <w:numFmt w:val="lowerLetter"/>
      <w:lvlText w:val="%2."/>
      <w:lvlJc w:val="left"/>
      <w:pPr>
        <w:ind w:left="1080" w:hanging="360"/>
      </w:pPr>
    </w:lvl>
    <w:lvl w:ilvl="2" w:tplc="EE56E8DA">
      <w:start w:val="1"/>
      <w:numFmt w:val="lowerRoman"/>
      <w:lvlText w:val="%3."/>
      <w:lvlJc w:val="right"/>
      <w:pPr>
        <w:ind w:left="1800" w:hanging="180"/>
      </w:pPr>
    </w:lvl>
    <w:lvl w:ilvl="3" w:tplc="A4A26620">
      <w:start w:val="1"/>
      <w:numFmt w:val="decimal"/>
      <w:lvlText w:val="%4."/>
      <w:lvlJc w:val="left"/>
      <w:pPr>
        <w:ind w:left="2520" w:hanging="360"/>
      </w:pPr>
    </w:lvl>
    <w:lvl w:ilvl="4" w:tplc="55762556">
      <w:start w:val="1"/>
      <w:numFmt w:val="lowerLetter"/>
      <w:lvlText w:val="%5."/>
      <w:lvlJc w:val="left"/>
      <w:pPr>
        <w:ind w:left="3240" w:hanging="360"/>
      </w:pPr>
    </w:lvl>
    <w:lvl w:ilvl="5" w:tplc="CC2EB5EC">
      <w:start w:val="1"/>
      <w:numFmt w:val="lowerRoman"/>
      <w:lvlText w:val="%6."/>
      <w:lvlJc w:val="right"/>
      <w:pPr>
        <w:ind w:left="3960" w:hanging="180"/>
      </w:pPr>
    </w:lvl>
    <w:lvl w:ilvl="6" w:tplc="AE46424C">
      <w:start w:val="1"/>
      <w:numFmt w:val="decimal"/>
      <w:lvlText w:val="%7."/>
      <w:lvlJc w:val="left"/>
      <w:pPr>
        <w:ind w:left="4680" w:hanging="360"/>
      </w:pPr>
    </w:lvl>
    <w:lvl w:ilvl="7" w:tplc="BDA4CBBA">
      <w:start w:val="1"/>
      <w:numFmt w:val="lowerLetter"/>
      <w:lvlText w:val="%8."/>
      <w:lvlJc w:val="left"/>
      <w:pPr>
        <w:ind w:left="5400" w:hanging="360"/>
      </w:pPr>
    </w:lvl>
    <w:lvl w:ilvl="8" w:tplc="2696C1C0">
      <w:start w:val="1"/>
      <w:numFmt w:val="lowerRoman"/>
      <w:lvlText w:val="%9."/>
      <w:lvlJc w:val="right"/>
      <w:pPr>
        <w:ind w:left="6120" w:hanging="180"/>
      </w:pPr>
    </w:lvl>
  </w:abstractNum>
  <w:abstractNum w:abstractNumId="4" w15:restartNumberingAfterBreak="0">
    <w:nsid w:val="16E46CF1"/>
    <w:multiLevelType w:val="hybridMultilevel"/>
    <w:tmpl w:val="75584104"/>
    <w:lvl w:ilvl="0" w:tplc="C784A3C4">
      <w:start w:val="1"/>
      <w:numFmt w:val="bullet"/>
      <w:lvlText w:val=""/>
      <w:lvlJc w:val="left"/>
      <w:pPr>
        <w:ind w:left="720" w:hanging="360"/>
      </w:pPr>
      <w:rPr>
        <w:rFonts w:ascii="Symbol" w:hAnsi="Symbol" w:hint="default"/>
      </w:rPr>
    </w:lvl>
    <w:lvl w:ilvl="1" w:tplc="3A4CC716">
      <w:start w:val="1"/>
      <w:numFmt w:val="bullet"/>
      <w:lvlText w:val="o"/>
      <w:lvlJc w:val="left"/>
      <w:pPr>
        <w:ind w:left="1440" w:hanging="360"/>
      </w:pPr>
      <w:rPr>
        <w:rFonts w:ascii="Courier New" w:hAnsi="Courier New" w:cs="Courier New" w:hint="default"/>
      </w:rPr>
    </w:lvl>
    <w:lvl w:ilvl="2" w:tplc="2040888E">
      <w:start w:val="1"/>
      <w:numFmt w:val="bullet"/>
      <w:lvlText w:val=""/>
      <w:lvlJc w:val="left"/>
      <w:pPr>
        <w:ind w:left="2160" w:hanging="360"/>
      </w:pPr>
      <w:rPr>
        <w:rFonts w:ascii="Wingdings" w:hAnsi="Wingdings" w:hint="default"/>
      </w:rPr>
    </w:lvl>
    <w:lvl w:ilvl="3" w:tplc="162627A6">
      <w:start w:val="1"/>
      <w:numFmt w:val="bullet"/>
      <w:lvlText w:val=""/>
      <w:lvlJc w:val="left"/>
      <w:pPr>
        <w:ind w:left="2880" w:hanging="360"/>
      </w:pPr>
      <w:rPr>
        <w:rFonts w:ascii="Symbol" w:hAnsi="Symbol" w:hint="default"/>
      </w:rPr>
    </w:lvl>
    <w:lvl w:ilvl="4" w:tplc="7408EADA">
      <w:start w:val="1"/>
      <w:numFmt w:val="bullet"/>
      <w:lvlText w:val="o"/>
      <w:lvlJc w:val="left"/>
      <w:pPr>
        <w:ind w:left="3600" w:hanging="360"/>
      </w:pPr>
      <w:rPr>
        <w:rFonts w:ascii="Courier New" w:hAnsi="Courier New" w:cs="Courier New" w:hint="default"/>
      </w:rPr>
    </w:lvl>
    <w:lvl w:ilvl="5" w:tplc="63F4FC18">
      <w:start w:val="1"/>
      <w:numFmt w:val="bullet"/>
      <w:lvlText w:val=""/>
      <w:lvlJc w:val="left"/>
      <w:pPr>
        <w:ind w:left="4320" w:hanging="360"/>
      </w:pPr>
      <w:rPr>
        <w:rFonts w:ascii="Wingdings" w:hAnsi="Wingdings" w:hint="default"/>
      </w:rPr>
    </w:lvl>
    <w:lvl w:ilvl="6" w:tplc="EC228AF8">
      <w:start w:val="1"/>
      <w:numFmt w:val="bullet"/>
      <w:lvlText w:val=""/>
      <w:lvlJc w:val="left"/>
      <w:pPr>
        <w:ind w:left="5040" w:hanging="360"/>
      </w:pPr>
      <w:rPr>
        <w:rFonts w:ascii="Symbol" w:hAnsi="Symbol" w:hint="default"/>
      </w:rPr>
    </w:lvl>
    <w:lvl w:ilvl="7" w:tplc="E89093DA">
      <w:start w:val="1"/>
      <w:numFmt w:val="bullet"/>
      <w:lvlText w:val="o"/>
      <w:lvlJc w:val="left"/>
      <w:pPr>
        <w:ind w:left="5760" w:hanging="360"/>
      </w:pPr>
      <w:rPr>
        <w:rFonts w:ascii="Courier New" w:hAnsi="Courier New" w:cs="Courier New" w:hint="default"/>
      </w:rPr>
    </w:lvl>
    <w:lvl w:ilvl="8" w:tplc="BA2CA414">
      <w:start w:val="1"/>
      <w:numFmt w:val="bullet"/>
      <w:lvlText w:val=""/>
      <w:lvlJc w:val="left"/>
      <w:pPr>
        <w:ind w:left="6480" w:hanging="360"/>
      </w:pPr>
      <w:rPr>
        <w:rFonts w:ascii="Wingdings" w:hAnsi="Wingdings" w:hint="default"/>
      </w:rPr>
    </w:lvl>
  </w:abstractNum>
  <w:abstractNum w:abstractNumId="5" w15:restartNumberingAfterBreak="0">
    <w:nsid w:val="312D449E"/>
    <w:multiLevelType w:val="multilevel"/>
    <w:tmpl w:val="EAA688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EA22FA"/>
    <w:multiLevelType w:val="multilevel"/>
    <w:tmpl w:val="0EF645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72066F"/>
    <w:multiLevelType w:val="hybridMultilevel"/>
    <w:tmpl w:val="EBE66962"/>
    <w:lvl w:ilvl="0" w:tplc="6B2C0B70">
      <w:start w:val="1"/>
      <w:numFmt w:val="bullet"/>
      <w:lvlText w:val=""/>
      <w:lvlJc w:val="left"/>
      <w:pPr>
        <w:ind w:left="720" w:hanging="360"/>
      </w:pPr>
      <w:rPr>
        <w:rFonts w:ascii="Symbol" w:hAnsi="Symbol" w:hint="default"/>
      </w:rPr>
    </w:lvl>
    <w:lvl w:ilvl="1" w:tplc="1C7E535A">
      <w:start w:val="1"/>
      <w:numFmt w:val="bullet"/>
      <w:lvlText w:val="o"/>
      <w:lvlJc w:val="left"/>
      <w:pPr>
        <w:ind w:left="1440" w:hanging="360"/>
      </w:pPr>
      <w:rPr>
        <w:rFonts w:ascii="Courier New" w:hAnsi="Courier New" w:cs="Courier New" w:hint="default"/>
      </w:rPr>
    </w:lvl>
    <w:lvl w:ilvl="2" w:tplc="F4E0EC80">
      <w:start w:val="1"/>
      <w:numFmt w:val="bullet"/>
      <w:lvlText w:val=""/>
      <w:lvlJc w:val="left"/>
      <w:pPr>
        <w:ind w:left="2160" w:hanging="360"/>
      </w:pPr>
      <w:rPr>
        <w:rFonts w:ascii="Wingdings" w:hAnsi="Wingdings" w:hint="default"/>
      </w:rPr>
    </w:lvl>
    <w:lvl w:ilvl="3" w:tplc="8CD089BA">
      <w:start w:val="1"/>
      <w:numFmt w:val="bullet"/>
      <w:lvlText w:val=""/>
      <w:lvlJc w:val="left"/>
      <w:pPr>
        <w:ind w:left="2880" w:hanging="360"/>
      </w:pPr>
      <w:rPr>
        <w:rFonts w:ascii="Symbol" w:hAnsi="Symbol" w:hint="default"/>
      </w:rPr>
    </w:lvl>
    <w:lvl w:ilvl="4" w:tplc="0BD8A428">
      <w:start w:val="1"/>
      <w:numFmt w:val="bullet"/>
      <w:lvlText w:val="o"/>
      <w:lvlJc w:val="left"/>
      <w:pPr>
        <w:ind w:left="3600" w:hanging="360"/>
      </w:pPr>
      <w:rPr>
        <w:rFonts w:ascii="Courier New" w:hAnsi="Courier New" w:cs="Courier New" w:hint="default"/>
      </w:rPr>
    </w:lvl>
    <w:lvl w:ilvl="5" w:tplc="37E23B18">
      <w:start w:val="1"/>
      <w:numFmt w:val="bullet"/>
      <w:lvlText w:val=""/>
      <w:lvlJc w:val="left"/>
      <w:pPr>
        <w:ind w:left="4320" w:hanging="360"/>
      </w:pPr>
      <w:rPr>
        <w:rFonts w:ascii="Wingdings" w:hAnsi="Wingdings" w:hint="default"/>
      </w:rPr>
    </w:lvl>
    <w:lvl w:ilvl="6" w:tplc="7D466C98">
      <w:start w:val="1"/>
      <w:numFmt w:val="bullet"/>
      <w:lvlText w:val=""/>
      <w:lvlJc w:val="left"/>
      <w:pPr>
        <w:ind w:left="5040" w:hanging="360"/>
      </w:pPr>
      <w:rPr>
        <w:rFonts w:ascii="Symbol" w:hAnsi="Symbol" w:hint="default"/>
      </w:rPr>
    </w:lvl>
    <w:lvl w:ilvl="7" w:tplc="A4EEE330">
      <w:start w:val="1"/>
      <w:numFmt w:val="bullet"/>
      <w:lvlText w:val="o"/>
      <w:lvlJc w:val="left"/>
      <w:pPr>
        <w:ind w:left="5760" w:hanging="360"/>
      </w:pPr>
      <w:rPr>
        <w:rFonts w:ascii="Courier New" w:hAnsi="Courier New" w:cs="Courier New" w:hint="default"/>
      </w:rPr>
    </w:lvl>
    <w:lvl w:ilvl="8" w:tplc="35FA1848">
      <w:start w:val="1"/>
      <w:numFmt w:val="bullet"/>
      <w:lvlText w:val=""/>
      <w:lvlJc w:val="left"/>
      <w:pPr>
        <w:ind w:left="6480" w:hanging="360"/>
      </w:pPr>
      <w:rPr>
        <w:rFonts w:ascii="Wingdings" w:hAnsi="Wingdings" w:hint="default"/>
      </w:rPr>
    </w:lvl>
  </w:abstractNum>
  <w:abstractNum w:abstractNumId="8" w15:restartNumberingAfterBreak="0">
    <w:nsid w:val="33BC6833"/>
    <w:multiLevelType w:val="multilevel"/>
    <w:tmpl w:val="B694E0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1622F1"/>
    <w:multiLevelType w:val="hybridMultilevel"/>
    <w:tmpl w:val="4E1ACBA8"/>
    <w:lvl w:ilvl="0" w:tplc="6548D57C">
      <w:start w:val="1"/>
      <w:numFmt w:val="decimal"/>
      <w:lvlText w:val="%1."/>
      <w:lvlJc w:val="left"/>
      <w:pPr>
        <w:ind w:left="360" w:hanging="360"/>
      </w:pPr>
    </w:lvl>
    <w:lvl w:ilvl="1" w:tplc="9EB0634A">
      <w:start w:val="1"/>
      <w:numFmt w:val="lowerLetter"/>
      <w:lvlText w:val="%2."/>
      <w:lvlJc w:val="left"/>
      <w:pPr>
        <w:ind w:left="1080" w:hanging="360"/>
      </w:pPr>
    </w:lvl>
    <w:lvl w:ilvl="2" w:tplc="8506B1FC">
      <w:start w:val="1"/>
      <w:numFmt w:val="lowerRoman"/>
      <w:lvlText w:val="%3."/>
      <w:lvlJc w:val="right"/>
      <w:pPr>
        <w:ind w:left="1800" w:hanging="180"/>
      </w:pPr>
    </w:lvl>
    <w:lvl w:ilvl="3" w:tplc="A8F0951A">
      <w:start w:val="1"/>
      <w:numFmt w:val="decimal"/>
      <w:lvlText w:val="%4."/>
      <w:lvlJc w:val="left"/>
      <w:pPr>
        <w:ind w:left="2520" w:hanging="360"/>
      </w:pPr>
    </w:lvl>
    <w:lvl w:ilvl="4" w:tplc="697409A8">
      <w:start w:val="1"/>
      <w:numFmt w:val="lowerLetter"/>
      <w:lvlText w:val="%5."/>
      <w:lvlJc w:val="left"/>
      <w:pPr>
        <w:ind w:left="3240" w:hanging="360"/>
      </w:pPr>
    </w:lvl>
    <w:lvl w:ilvl="5" w:tplc="CE507F96">
      <w:start w:val="1"/>
      <w:numFmt w:val="lowerRoman"/>
      <w:lvlText w:val="%6."/>
      <w:lvlJc w:val="right"/>
      <w:pPr>
        <w:ind w:left="3960" w:hanging="180"/>
      </w:pPr>
    </w:lvl>
    <w:lvl w:ilvl="6" w:tplc="3DD22AB8">
      <w:start w:val="1"/>
      <w:numFmt w:val="decimal"/>
      <w:lvlText w:val="%7."/>
      <w:lvlJc w:val="left"/>
      <w:pPr>
        <w:ind w:left="4680" w:hanging="360"/>
      </w:pPr>
    </w:lvl>
    <w:lvl w:ilvl="7" w:tplc="31B08B54">
      <w:start w:val="1"/>
      <w:numFmt w:val="lowerLetter"/>
      <w:lvlText w:val="%8."/>
      <w:lvlJc w:val="left"/>
      <w:pPr>
        <w:ind w:left="5400" w:hanging="360"/>
      </w:pPr>
    </w:lvl>
    <w:lvl w:ilvl="8" w:tplc="B4C45C3C">
      <w:start w:val="1"/>
      <w:numFmt w:val="lowerRoman"/>
      <w:lvlText w:val="%9."/>
      <w:lvlJc w:val="right"/>
      <w:pPr>
        <w:ind w:left="6120" w:hanging="180"/>
      </w:pPr>
    </w:lvl>
  </w:abstractNum>
  <w:abstractNum w:abstractNumId="10" w15:restartNumberingAfterBreak="0">
    <w:nsid w:val="3BCB132E"/>
    <w:multiLevelType w:val="hybridMultilevel"/>
    <w:tmpl w:val="ECD09830"/>
    <w:lvl w:ilvl="0" w:tplc="EBE431E8">
      <w:start w:val="1"/>
      <w:numFmt w:val="bullet"/>
      <w:lvlText w:val=""/>
      <w:lvlJc w:val="left"/>
      <w:pPr>
        <w:ind w:left="720" w:hanging="360"/>
      </w:pPr>
      <w:rPr>
        <w:rFonts w:ascii="Symbol" w:hAnsi="Symbol" w:hint="default"/>
      </w:rPr>
    </w:lvl>
    <w:lvl w:ilvl="1" w:tplc="E5CEB9A6">
      <w:start w:val="1"/>
      <w:numFmt w:val="bullet"/>
      <w:lvlText w:val="o"/>
      <w:lvlJc w:val="left"/>
      <w:pPr>
        <w:ind w:left="1440" w:hanging="360"/>
      </w:pPr>
      <w:rPr>
        <w:rFonts w:ascii="Courier New" w:hAnsi="Courier New" w:cs="Courier New" w:hint="default"/>
      </w:rPr>
    </w:lvl>
    <w:lvl w:ilvl="2" w:tplc="96E66AD4">
      <w:start w:val="1"/>
      <w:numFmt w:val="bullet"/>
      <w:lvlText w:val=""/>
      <w:lvlJc w:val="left"/>
      <w:pPr>
        <w:ind w:left="2160" w:hanging="360"/>
      </w:pPr>
      <w:rPr>
        <w:rFonts w:ascii="Wingdings" w:hAnsi="Wingdings" w:hint="default"/>
      </w:rPr>
    </w:lvl>
    <w:lvl w:ilvl="3" w:tplc="E8708DC8">
      <w:start w:val="1"/>
      <w:numFmt w:val="bullet"/>
      <w:lvlText w:val=""/>
      <w:lvlJc w:val="left"/>
      <w:pPr>
        <w:ind w:left="2880" w:hanging="360"/>
      </w:pPr>
      <w:rPr>
        <w:rFonts w:ascii="Symbol" w:hAnsi="Symbol" w:hint="default"/>
      </w:rPr>
    </w:lvl>
    <w:lvl w:ilvl="4" w:tplc="C90A1542">
      <w:start w:val="1"/>
      <w:numFmt w:val="bullet"/>
      <w:lvlText w:val="o"/>
      <w:lvlJc w:val="left"/>
      <w:pPr>
        <w:ind w:left="3600" w:hanging="360"/>
      </w:pPr>
      <w:rPr>
        <w:rFonts w:ascii="Courier New" w:hAnsi="Courier New" w:cs="Courier New" w:hint="default"/>
      </w:rPr>
    </w:lvl>
    <w:lvl w:ilvl="5" w:tplc="E01C2BC6">
      <w:start w:val="1"/>
      <w:numFmt w:val="bullet"/>
      <w:lvlText w:val=""/>
      <w:lvlJc w:val="left"/>
      <w:pPr>
        <w:ind w:left="4320" w:hanging="360"/>
      </w:pPr>
      <w:rPr>
        <w:rFonts w:ascii="Wingdings" w:hAnsi="Wingdings" w:hint="default"/>
      </w:rPr>
    </w:lvl>
    <w:lvl w:ilvl="6" w:tplc="C696F690">
      <w:start w:val="1"/>
      <w:numFmt w:val="bullet"/>
      <w:lvlText w:val=""/>
      <w:lvlJc w:val="left"/>
      <w:pPr>
        <w:ind w:left="5040" w:hanging="360"/>
      </w:pPr>
      <w:rPr>
        <w:rFonts w:ascii="Symbol" w:hAnsi="Symbol" w:hint="default"/>
      </w:rPr>
    </w:lvl>
    <w:lvl w:ilvl="7" w:tplc="A2F89BE6">
      <w:start w:val="1"/>
      <w:numFmt w:val="bullet"/>
      <w:lvlText w:val="o"/>
      <w:lvlJc w:val="left"/>
      <w:pPr>
        <w:ind w:left="5760" w:hanging="360"/>
      </w:pPr>
      <w:rPr>
        <w:rFonts w:ascii="Courier New" w:hAnsi="Courier New" w:cs="Courier New" w:hint="default"/>
      </w:rPr>
    </w:lvl>
    <w:lvl w:ilvl="8" w:tplc="479698BA">
      <w:start w:val="1"/>
      <w:numFmt w:val="bullet"/>
      <w:lvlText w:val=""/>
      <w:lvlJc w:val="left"/>
      <w:pPr>
        <w:ind w:left="6480" w:hanging="360"/>
      </w:pPr>
      <w:rPr>
        <w:rFonts w:ascii="Wingdings" w:hAnsi="Wingdings" w:hint="default"/>
      </w:rPr>
    </w:lvl>
  </w:abstractNum>
  <w:abstractNum w:abstractNumId="11" w15:restartNumberingAfterBreak="0">
    <w:nsid w:val="42D23AC5"/>
    <w:multiLevelType w:val="hybridMultilevel"/>
    <w:tmpl w:val="CCCAEA8C"/>
    <w:lvl w:ilvl="0" w:tplc="7A06C334">
      <w:start w:val="1"/>
      <w:numFmt w:val="bullet"/>
      <w:lvlText w:val=""/>
      <w:lvlJc w:val="left"/>
      <w:pPr>
        <w:ind w:left="720" w:hanging="360"/>
      </w:pPr>
      <w:rPr>
        <w:rFonts w:ascii="Symbol" w:hAnsi="Symbol" w:hint="default"/>
      </w:rPr>
    </w:lvl>
    <w:lvl w:ilvl="1" w:tplc="287ED816">
      <w:start w:val="1"/>
      <w:numFmt w:val="bullet"/>
      <w:lvlText w:val="o"/>
      <w:lvlJc w:val="left"/>
      <w:pPr>
        <w:ind w:left="1440" w:hanging="360"/>
      </w:pPr>
      <w:rPr>
        <w:rFonts w:ascii="Courier New" w:hAnsi="Courier New" w:cs="Courier New" w:hint="default"/>
      </w:rPr>
    </w:lvl>
    <w:lvl w:ilvl="2" w:tplc="8586F710">
      <w:start w:val="1"/>
      <w:numFmt w:val="bullet"/>
      <w:lvlText w:val=""/>
      <w:lvlJc w:val="left"/>
      <w:pPr>
        <w:ind w:left="2160" w:hanging="360"/>
      </w:pPr>
      <w:rPr>
        <w:rFonts w:ascii="Wingdings" w:hAnsi="Wingdings" w:hint="default"/>
      </w:rPr>
    </w:lvl>
    <w:lvl w:ilvl="3" w:tplc="D158B90E">
      <w:start w:val="1"/>
      <w:numFmt w:val="bullet"/>
      <w:lvlText w:val=""/>
      <w:lvlJc w:val="left"/>
      <w:pPr>
        <w:ind w:left="2880" w:hanging="360"/>
      </w:pPr>
      <w:rPr>
        <w:rFonts w:ascii="Symbol" w:hAnsi="Symbol" w:hint="default"/>
      </w:rPr>
    </w:lvl>
    <w:lvl w:ilvl="4" w:tplc="C70CBDEA">
      <w:start w:val="1"/>
      <w:numFmt w:val="bullet"/>
      <w:lvlText w:val="o"/>
      <w:lvlJc w:val="left"/>
      <w:pPr>
        <w:ind w:left="3600" w:hanging="360"/>
      </w:pPr>
      <w:rPr>
        <w:rFonts w:ascii="Courier New" w:hAnsi="Courier New" w:cs="Courier New" w:hint="default"/>
      </w:rPr>
    </w:lvl>
    <w:lvl w:ilvl="5" w:tplc="47947556">
      <w:start w:val="1"/>
      <w:numFmt w:val="bullet"/>
      <w:lvlText w:val=""/>
      <w:lvlJc w:val="left"/>
      <w:pPr>
        <w:ind w:left="4320" w:hanging="360"/>
      </w:pPr>
      <w:rPr>
        <w:rFonts w:ascii="Wingdings" w:hAnsi="Wingdings" w:hint="default"/>
      </w:rPr>
    </w:lvl>
    <w:lvl w:ilvl="6" w:tplc="CCE61634">
      <w:start w:val="1"/>
      <w:numFmt w:val="bullet"/>
      <w:lvlText w:val=""/>
      <w:lvlJc w:val="left"/>
      <w:pPr>
        <w:ind w:left="5040" w:hanging="360"/>
      </w:pPr>
      <w:rPr>
        <w:rFonts w:ascii="Symbol" w:hAnsi="Symbol" w:hint="default"/>
      </w:rPr>
    </w:lvl>
    <w:lvl w:ilvl="7" w:tplc="2D0810A4">
      <w:start w:val="1"/>
      <w:numFmt w:val="bullet"/>
      <w:lvlText w:val="o"/>
      <w:lvlJc w:val="left"/>
      <w:pPr>
        <w:ind w:left="5760" w:hanging="360"/>
      </w:pPr>
      <w:rPr>
        <w:rFonts w:ascii="Courier New" w:hAnsi="Courier New" w:cs="Courier New" w:hint="default"/>
      </w:rPr>
    </w:lvl>
    <w:lvl w:ilvl="8" w:tplc="E0E8C34C">
      <w:start w:val="1"/>
      <w:numFmt w:val="bullet"/>
      <w:lvlText w:val=""/>
      <w:lvlJc w:val="left"/>
      <w:pPr>
        <w:ind w:left="6480" w:hanging="360"/>
      </w:pPr>
      <w:rPr>
        <w:rFonts w:ascii="Wingdings" w:hAnsi="Wingdings" w:hint="default"/>
      </w:rPr>
    </w:lvl>
  </w:abstractNum>
  <w:abstractNum w:abstractNumId="12" w15:restartNumberingAfterBreak="0">
    <w:nsid w:val="4C563A32"/>
    <w:multiLevelType w:val="hybridMultilevel"/>
    <w:tmpl w:val="8018995E"/>
    <w:lvl w:ilvl="0" w:tplc="471C8982">
      <w:start w:val="1"/>
      <w:numFmt w:val="decimal"/>
      <w:lvlText w:val="%1."/>
      <w:lvlJc w:val="left"/>
      <w:pPr>
        <w:ind w:left="360" w:hanging="360"/>
      </w:pPr>
    </w:lvl>
    <w:lvl w:ilvl="1" w:tplc="C4A6AF42">
      <w:start w:val="1"/>
      <w:numFmt w:val="lowerLetter"/>
      <w:lvlText w:val="%2."/>
      <w:lvlJc w:val="left"/>
      <w:pPr>
        <w:ind w:left="1080" w:hanging="360"/>
      </w:pPr>
    </w:lvl>
    <w:lvl w:ilvl="2" w:tplc="EF841D5E">
      <w:start w:val="1"/>
      <w:numFmt w:val="lowerRoman"/>
      <w:lvlText w:val="%3."/>
      <w:lvlJc w:val="right"/>
      <w:pPr>
        <w:ind w:left="1800" w:hanging="180"/>
      </w:pPr>
    </w:lvl>
    <w:lvl w:ilvl="3" w:tplc="F47619DC">
      <w:start w:val="1"/>
      <w:numFmt w:val="decimal"/>
      <w:lvlText w:val="%4."/>
      <w:lvlJc w:val="left"/>
      <w:pPr>
        <w:ind w:left="2520" w:hanging="360"/>
      </w:pPr>
    </w:lvl>
    <w:lvl w:ilvl="4" w:tplc="8FE6FCB4">
      <w:start w:val="1"/>
      <w:numFmt w:val="lowerLetter"/>
      <w:lvlText w:val="%5."/>
      <w:lvlJc w:val="left"/>
      <w:pPr>
        <w:ind w:left="3240" w:hanging="360"/>
      </w:pPr>
    </w:lvl>
    <w:lvl w:ilvl="5" w:tplc="1B40E1EA">
      <w:start w:val="1"/>
      <w:numFmt w:val="lowerRoman"/>
      <w:lvlText w:val="%6."/>
      <w:lvlJc w:val="right"/>
      <w:pPr>
        <w:ind w:left="3960" w:hanging="180"/>
      </w:pPr>
    </w:lvl>
    <w:lvl w:ilvl="6" w:tplc="8C2CF9D8">
      <w:start w:val="1"/>
      <w:numFmt w:val="decimal"/>
      <w:lvlText w:val="%7."/>
      <w:lvlJc w:val="left"/>
      <w:pPr>
        <w:ind w:left="4680" w:hanging="360"/>
      </w:pPr>
    </w:lvl>
    <w:lvl w:ilvl="7" w:tplc="6A2A6388">
      <w:start w:val="1"/>
      <w:numFmt w:val="lowerLetter"/>
      <w:lvlText w:val="%8."/>
      <w:lvlJc w:val="left"/>
      <w:pPr>
        <w:ind w:left="5400" w:hanging="360"/>
      </w:pPr>
    </w:lvl>
    <w:lvl w:ilvl="8" w:tplc="F78418D0">
      <w:start w:val="1"/>
      <w:numFmt w:val="lowerRoman"/>
      <w:lvlText w:val="%9."/>
      <w:lvlJc w:val="right"/>
      <w:pPr>
        <w:ind w:left="6120" w:hanging="180"/>
      </w:pPr>
    </w:lvl>
  </w:abstractNum>
  <w:abstractNum w:abstractNumId="13" w15:restartNumberingAfterBreak="0">
    <w:nsid w:val="4E5A0D77"/>
    <w:multiLevelType w:val="hybridMultilevel"/>
    <w:tmpl w:val="90C8B8C4"/>
    <w:lvl w:ilvl="0" w:tplc="CBC02244">
      <w:start w:val="1"/>
      <w:numFmt w:val="bullet"/>
      <w:lvlText w:val=""/>
      <w:lvlJc w:val="left"/>
      <w:pPr>
        <w:ind w:left="720" w:hanging="360"/>
      </w:pPr>
      <w:rPr>
        <w:rFonts w:ascii="Symbol" w:hAnsi="Symbol" w:hint="default"/>
      </w:rPr>
    </w:lvl>
    <w:lvl w:ilvl="1" w:tplc="D26049F8">
      <w:start w:val="1"/>
      <w:numFmt w:val="bullet"/>
      <w:lvlText w:val="o"/>
      <w:lvlJc w:val="left"/>
      <w:pPr>
        <w:ind w:left="1440" w:hanging="360"/>
      </w:pPr>
      <w:rPr>
        <w:rFonts w:ascii="Courier New" w:hAnsi="Courier New" w:cs="Courier New" w:hint="default"/>
      </w:rPr>
    </w:lvl>
    <w:lvl w:ilvl="2" w:tplc="213AFE56">
      <w:start w:val="1"/>
      <w:numFmt w:val="bullet"/>
      <w:lvlText w:val=""/>
      <w:lvlJc w:val="left"/>
      <w:pPr>
        <w:ind w:left="2160" w:hanging="360"/>
      </w:pPr>
      <w:rPr>
        <w:rFonts w:ascii="Wingdings" w:hAnsi="Wingdings" w:hint="default"/>
      </w:rPr>
    </w:lvl>
    <w:lvl w:ilvl="3" w:tplc="D096A6C8">
      <w:start w:val="1"/>
      <w:numFmt w:val="bullet"/>
      <w:lvlText w:val=""/>
      <w:lvlJc w:val="left"/>
      <w:pPr>
        <w:ind w:left="2880" w:hanging="360"/>
      </w:pPr>
      <w:rPr>
        <w:rFonts w:ascii="Symbol" w:hAnsi="Symbol" w:hint="default"/>
      </w:rPr>
    </w:lvl>
    <w:lvl w:ilvl="4" w:tplc="B73AD772">
      <w:start w:val="1"/>
      <w:numFmt w:val="bullet"/>
      <w:lvlText w:val="o"/>
      <w:lvlJc w:val="left"/>
      <w:pPr>
        <w:ind w:left="3600" w:hanging="360"/>
      </w:pPr>
      <w:rPr>
        <w:rFonts w:ascii="Courier New" w:hAnsi="Courier New" w:cs="Courier New" w:hint="default"/>
      </w:rPr>
    </w:lvl>
    <w:lvl w:ilvl="5" w:tplc="D9A4F3A0">
      <w:start w:val="1"/>
      <w:numFmt w:val="bullet"/>
      <w:lvlText w:val=""/>
      <w:lvlJc w:val="left"/>
      <w:pPr>
        <w:ind w:left="4320" w:hanging="360"/>
      </w:pPr>
      <w:rPr>
        <w:rFonts w:ascii="Wingdings" w:hAnsi="Wingdings" w:hint="default"/>
      </w:rPr>
    </w:lvl>
    <w:lvl w:ilvl="6" w:tplc="C89481B2">
      <w:start w:val="1"/>
      <w:numFmt w:val="bullet"/>
      <w:lvlText w:val=""/>
      <w:lvlJc w:val="left"/>
      <w:pPr>
        <w:ind w:left="5040" w:hanging="360"/>
      </w:pPr>
      <w:rPr>
        <w:rFonts w:ascii="Symbol" w:hAnsi="Symbol" w:hint="default"/>
      </w:rPr>
    </w:lvl>
    <w:lvl w:ilvl="7" w:tplc="19C6271C">
      <w:start w:val="1"/>
      <w:numFmt w:val="bullet"/>
      <w:lvlText w:val="o"/>
      <w:lvlJc w:val="left"/>
      <w:pPr>
        <w:ind w:left="5760" w:hanging="360"/>
      </w:pPr>
      <w:rPr>
        <w:rFonts w:ascii="Courier New" w:hAnsi="Courier New" w:cs="Courier New" w:hint="default"/>
      </w:rPr>
    </w:lvl>
    <w:lvl w:ilvl="8" w:tplc="B6E294E6">
      <w:start w:val="1"/>
      <w:numFmt w:val="bullet"/>
      <w:lvlText w:val=""/>
      <w:lvlJc w:val="left"/>
      <w:pPr>
        <w:ind w:left="6480" w:hanging="360"/>
      </w:pPr>
      <w:rPr>
        <w:rFonts w:ascii="Wingdings" w:hAnsi="Wingdings" w:hint="default"/>
      </w:rPr>
    </w:lvl>
  </w:abstractNum>
  <w:abstractNum w:abstractNumId="14" w15:restartNumberingAfterBreak="0">
    <w:nsid w:val="64EB6611"/>
    <w:multiLevelType w:val="multilevel"/>
    <w:tmpl w:val="DB606C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201DF3"/>
    <w:multiLevelType w:val="hybridMultilevel"/>
    <w:tmpl w:val="555C3E2C"/>
    <w:lvl w:ilvl="0" w:tplc="82AA14C2">
      <w:start w:val="1"/>
      <w:numFmt w:val="bullet"/>
      <w:lvlText w:val=""/>
      <w:lvlJc w:val="left"/>
      <w:pPr>
        <w:ind w:left="720" w:hanging="360"/>
      </w:pPr>
      <w:rPr>
        <w:rFonts w:ascii="Symbol" w:hAnsi="Symbol" w:hint="default"/>
      </w:rPr>
    </w:lvl>
    <w:lvl w:ilvl="1" w:tplc="AA667AD2">
      <w:start w:val="1"/>
      <w:numFmt w:val="bullet"/>
      <w:lvlText w:val="o"/>
      <w:lvlJc w:val="left"/>
      <w:pPr>
        <w:ind w:left="1440" w:hanging="360"/>
      </w:pPr>
      <w:rPr>
        <w:rFonts w:ascii="Courier New" w:hAnsi="Courier New" w:cs="Courier New" w:hint="default"/>
      </w:rPr>
    </w:lvl>
    <w:lvl w:ilvl="2" w:tplc="52342720">
      <w:start w:val="1"/>
      <w:numFmt w:val="bullet"/>
      <w:lvlText w:val=""/>
      <w:lvlJc w:val="left"/>
      <w:pPr>
        <w:ind w:left="2160" w:hanging="360"/>
      </w:pPr>
      <w:rPr>
        <w:rFonts w:ascii="Wingdings" w:hAnsi="Wingdings" w:hint="default"/>
      </w:rPr>
    </w:lvl>
    <w:lvl w:ilvl="3" w:tplc="5654453E">
      <w:start w:val="1"/>
      <w:numFmt w:val="bullet"/>
      <w:lvlText w:val=""/>
      <w:lvlJc w:val="left"/>
      <w:pPr>
        <w:ind w:left="2880" w:hanging="360"/>
      </w:pPr>
      <w:rPr>
        <w:rFonts w:ascii="Symbol" w:hAnsi="Symbol" w:hint="default"/>
      </w:rPr>
    </w:lvl>
    <w:lvl w:ilvl="4" w:tplc="CAB28E6C">
      <w:start w:val="1"/>
      <w:numFmt w:val="bullet"/>
      <w:lvlText w:val="o"/>
      <w:lvlJc w:val="left"/>
      <w:pPr>
        <w:ind w:left="3600" w:hanging="360"/>
      </w:pPr>
      <w:rPr>
        <w:rFonts w:ascii="Courier New" w:hAnsi="Courier New" w:cs="Courier New" w:hint="default"/>
      </w:rPr>
    </w:lvl>
    <w:lvl w:ilvl="5" w:tplc="2FE4C064">
      <w:start w:val="1"/>
      <w:numFmt w:val="bullet"/>
      <w:lvlText w:val=""/>
      <w:lvlJc w:val="left"/>
      <w:pPr>
        <w:ind w:left="4320" w:hanging="360"/>
      </w:pPr>
      <w:rPr>
        <w:rFonts w:ascii="Wingdings" w:hAnsi="Wingdings" w:hint="default"/>
      </w:rPr>
    </w:lvl>
    <w:lvl w:ilvl="6" w:tplc="3EF0DF70">
      <w:start w:val="1"/>
      <w:numFmt w:val="bullet"/>
      <w:lvlText w:val=""/>
      <w:lvlJc w:val="left"/>
      <w:pPr>
        <w:ind w:left="5040" w:hanging="360"/>
      </w:pPr>
      <w:rPr>
        <w:rFonts w:ascii="Symbol" w:hAnsi="Symbol" w:hint="default"/>
      </w:rPr>
    </w:lvl>
    <w:lvl w:ilvl="7" w:tplc="7A6C07DC">
      <w:start w:val="1"/>
      <w:numFmt w:val="bullet"/>
      <w:lvlText w:val="o"/>
      <w:lvlJc w:val="left"/>
      <w:pPr>
        <w:ind w:left="5760" w:hanging="360"/>
      </w:pPr>
      <w:rPr>
        <w:rFonts w:ascii="Courier New" w:hAnsi="Courier New" w:cs="Courier New" w:hint="default"/>
      </w:rPr>
    </w:lvl>
    <w:lvl w:ilvl="8" w:tplc="BF5E066E">
      <w:start w:val="1"/>
      <w:numFmt w:val="bullet"/>
      <w:lvlText w:val=""/>
      <w:lvlJc w:val="left"/>
      <w:pPr>
        <w:ind w:left="6480" w:hanging="360"/>
      </w:pPr>
      <w:rPr>
        <w:rFonts w:ascii="Wingdings" w:hAnsi="Wingdings" w:hint="default"/>
      </w:rPr>
    </w:lvl>
  </w:abstractNum>
  <w:abstractNum w:abstractNumId="16" w15:restartNumberingAfterBreak="0">
    <w:nsid w:val="70386E00"/>
    <w:multiLevelType w:val="multilevel"/>
    <w:tmpl w:val="75AA58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10312E"/>
    <w:multiLevelType w:val="hybridMultilevel"/>
    <w:tmpl w:val="BFDE4946"/>
    <w:lvl w:ilvl="0" w:tplc="5F943280">
      <w:start w:val="1"/>
      <w:numFmt w:val="bullet"/>
      <w:lvlText w:val=""/>
      <w:lvlJc w:val="left"/>
      <w:pPr>
        <w:ind w:left="720" w:hanging="360"/>
      </w:pPr>
      <w:rPr>
        <w:rFonts w:ascii="Symbol" w:hAnsi="Symbol" w:hint="default"/>
      </w:rPr>
    </w:lvl>
    <w:lvl w:ilvl="1" w:tplc="BF744A1E">
      <w:start w:val="1"/>
      <w:numFmt w:val="bullet"/>
      <w:lvlText w:val="o"/>
      <w:lvlJc w:val="left"/>
      <w:pPr>
        <w:ind w:left="1440" w:hanging="360"/>
      </w:pPr>
      <w:rPr>
        <w:rFonts w:ascii="Courier New" w:hAnsi="Courier New" w:cs="Courier New" w:hint="default"/>
      </w:rPr>
    </w:lvl>
    <w:lvl w:ilvl="2" w:tplc="F244C6A2">
      <w:start w:val="1"/>
      <w:numFmt w:val="bullet"/>
      <w:lvlText w:val=""/>
      <w:lvlJc w:val="left"/>
      <w:pPr>
        <w:ind w:left="2160" w:hanging="360"/>
      </w:pPr>
      <w:rPr>
        <w:rFonts w:ascii="Wingdings" w:hAnsi="Wingdings" w:hint="default"/>
      </w:rPr>
    </w:lvl>
    <w:lvl w:ilvl="3" w:tplc="E85E1710">
      <w:start w:val="1"/>
      <w:numFmt w:val="bullet"/>
      <w:lvlText w:val=""/>
      <w:lvlJc w:val="left"/>
      <w:pPr>
        <w:ind w:left="2880" w:hanging="360"/>
      </w:pPr>
      <w:rPr>
        <w:rFonts w:ascii="Symbol" w:hAnsi="Symbol" w:hint="default"/>
      </w:rPr>
    </w:lvl>
    <w:lvl w:ilvl="4" w:tplc="31C81680">
      <w:start w:val="1"/>
      <w:numFmt w:val="bullet"/>
      <w:lvlText w:val="o"/>
      <w:lvlJc w:val="left"/>
      <w:pPr>
        <w:ind w:left="3600" w:hanging="360"/>
      </w:pPr>
      <w:rPr>
        <w:rFonts w:ascii="Courier New" w:hAnsi="Courier New" w:cs="Courier New" w:hint="default"/>
      </w:rPr>
    </w:lvl>
    <w:lvl w:ilvl="5" w:tplc="936E6A2E">
      <w:start w:val="1"/>
      <w:numFmt w:val="bullet"/>
      <w:lvlText w:val=""/>
      <w:lvlJc w:val="left"/>
      <w:pPr>
        <w:ind w:left="4320" w:hanging="360"/>
      </w:pPr>
      <w:rPr>
        <w:rFonts w:ascii="Wingdings" w:hAnsi="Wingdings" w:hint="default"/>
      </w:rPr>
    </w:lvl>
    <w:lvl w:ilvl="6" w:tplc="EEB0633C">
      <w:start w:val="1"/>
      <w:numFmt w:val="bullet"/>
      <w:lvlText w:val=""/>
      <w:lvlJc w:val="left"/>
      <w:pPr>
        <w:ind w:left="5040" w:hanging="360"/>
      </w:pPr>
      <w:rPr>
        <w:rFonts w:ascii="Symbol" w:hAnsi="Symbol" w:hint="default"/>
      </w:rPr>
    </w:lvl>
    <w:lvl w:ilvl="7" w:tplc="622A4E1A">
      <w:start w:val="1"/>
      <w:numFmt w:val="bullet"/>
      <w:lvlText w:val="o"/>
      <w:lvlJc w:val="left"/>
      <w:pPr>
        <w:ind w:left="5760" w:hanging="360"/>
      </w:pPr>
      <w:rPr>
        <w:rFonts w:ascii="Courier New" w:hAnsi="Courier New" w:cs="Courier New" w:hint="default"/>
      </w:rPr>
    </w:lvl>
    <w:lvl w:ilvl="8" w:tplc="AD6A68A0">
      <w:start w:val="1"/>
      <w:numFmt w:val="bullet"/>
      <w:lvlText w:val=""/>
      <w:lvlJc w:val="left"/>
      <w:pPr>
        <w:ind w:left="6480" w:hanging="360"/>
      </w:pPr>
      <w:rPr>
        <w:rFonts w:ascii="Wingdings" w:hAnsi="Wingdings" w:hint="default"/>
      </w:rPr>
    </w:lvl>
  </w:abstractNum>
  <w:abstractNum w:abstractNumId="18" w15:restartNumberingAfterBreak="0">
    <w:nsid w:val="723354F1"/>
    <w:multiLevelType w:val="hybridMultilevel"/>
    <w:tmpl w:val="F17A7C6C"/>
    <w:lvl w:ilvl="0" w:tplc="DAA8E770">
      <w:start w:val="1"/>
      <w:numFmt w:val="bullet"/>
      <w:lvlText w:val=""/>
      <w:lvlJc w:val="left"/>
      <w:pPr>
        <w:ind w:left="720" w:hanging="360"/>
      </w:pPr>
      <w:rPr>
        <w:rFonts w:ascii="Symbol" w:hAnsi="Symbol" w:hint="default"/>
      </w:rPr>
    </w:lvl>
    <w:lvl w:ilvl="1" w:tplc="3F9802A8">
      <w:start w:val="1"/>
      <w:numFmt w:val="bullet"/>
      <w:lvlText w:val="o"/>
      <w:lvlJc w:val="left"/>
      <w:pPr>
        <w:ind w:left="1440" w:hanging="360"/>
      </w:pPr>
      <w:rPr>
        <w:rFonts w:ascii="Courier New" w:hAnsi="Courier New" w:cs="Courier New" w:hint="default"/>
      </w:rPr>
    </w:lvl>
    <w:lvl w:ilvl="2" w:tplc="2F182B6A">
      <w:start w:val="1"/>
      <w:numFmt w:val="bullet"/>
      <w:lvlText w:val=""/>
      <w:lvlJc w:val="left"/>
      <w:pPr>
        <w:ind w:left="2160" w:hanging="360"/>
      </w:pPr>
      <w:rPr>
        <w:rFonts w:ascii="Wingdings" w:hAnsi="Wingdings" w:hint="default"/>
      </w:rPr>
    </w:lvl>
    <w:lvl w:ilvl="3" w:tplc="05CA6170">
      <w:start w:val="1"/>
      <w:numFmt w:val="bullet"/>
      <w:lvlText w:val=""/>
      <w:lvlJc w:val="left"/>
      <w:pPr>
        <w:ind w:left="2880" w:hanging="360"/>
      </w:pPr>
      <w:rPr>
        <w:rFonts w:ascii="Symbol" w:hAnsi="Symbol" w:hint="default"/>
      </w:rPr>
    </w:lvl>
    <w:lvl w:ilvl="4" w:tplc="9F0ADE3C">
      <w:start w:val="1"/>
      <w:numFmt w:val="bullet"/>
      <w:lvlText w:val="o"/>
      <w:lvlJc w:val="left"/>
      <w:pPr>
        <w:ind w:left="3600" w:hanging="360"/>
      </w:pPr>
      <w:rPr>
        <w:rFonts w:ascii="Courier New" w:hAnsi="Courier New" w:cs="Courier New" w:hint="default"/>
      </w:rPr>
    </w:lvl>
    <w:lvl w:ilvl="5" w:tplc="64EE97A2">
      <w:start w:val="1"/>
      <w:numFmt w:val="bullet"/>
      <w:lvlText w:val=""/>
      <w:lvlJc w:val="left"/>
      <w:pPr>
        <w:ind w:left="4320" w:hanging="360"/>
      </w:pPr>
      <w:rPr>
        <w:rFonts w:ascii="Wingdings" w:hAnsi="Wingdings" w:hint="default"/>
      </w:rPr>
    </w:lvl>
    <w:lvl w:ilvl="6" w:tplc="A0904152">
      <w:start w:val="1"/>
      <w:numFmt w:val="bullet"/>
      <w:lvlText w:val=""/>
      <w:lvlJc w:val="left"/>
      <w:pPr>
        <w:ind w:left="5040" w:hanging="360"/>
      </w:pPr>
      <w:rPr>
        <w:rFonts w:ascii="Symbol" w:hAnsi="Symbol" w:hint="default"/>
      </w:rPr>
    </w:lvl>
    <w:lvl w:ilvl="7" w:tplc="3A3A0AE4">
      <w:start w:val="1"/>
      <w:numFmt w:val="bullet"/>
      <w:lvlText w:val="o"/>
      <w:lvlJc w:val="left"/>
      <w:pPr>
        <w:ind w:left="5760" w:hanging="360"/>
      </w:pPr>
      <w:rPr>
        <w:rFonts w:ascii="Courier New" w:hAnsi="Courier New" w:cs="Courier New" w:hint="default"/>
      </w:rPr>
    </w:lvl>
    <w:lvl w:ilvl="8" w:tplc="4DDE901C">
      <w:start w:val="1"/>
      <w:numFmt w:val="bullet"/>
      <w:lvlText w:val=""/>
      <w:lvlJc w:val="left"/>
      <w:pPr>
        <w:ind w:left="6480" w:hanging="360"/>
      </w:pPr>
      <w:rPr>
        <w:rFonts w:ascii="Wingdings" w:hAnsi="Wingdings" w:hint="default"/>
      </w:rPr>
    </w:lvl>
  </w:abstractNum>
  <w:abstractNum w:abstractNumId="19" w15:restartNumberingAfterBreak="0">
    <w:nsid w:val="76AF6C85"/>
    <w:multiLevelType w:val="hybridMultilevel"/>
    <w:tmpl w:val="FD4CF0B8"/>
    <w:lvl w:ilvl="0" w:tplc="76FE73F8">
      <w:start w:val="1"/>
      <w:numFmt w:val="bullet"/>
      <w:lvlText w:val=""/>
      <w:lvlJc w:val="left"/>
      <w:pPr>
        <w:ind w:left="720" w:hanging="360"/>
      </w:pPr>
      <w:rPr>
        <w:rFonts w:ascii="Symbol" w:hAnsi="Symbol" w:hint="default"/>
      </w:rPr>
    </w:lvl>
    <w:lvl w:ilvl="1" w:tplc="7CAA1BBE">
      <w:start w:val="1"/>
      <w:numFmt w:val="bullet"/>
      <w:lvlText w:val="o"/>
      <w:lvlJc w:val="left"/>
      <w:pPr>
        <w:ind w:left="1440" w:hanging="360"/>
      </w:pPr>
      <w:rPr>
        <w:rFonts w:ascii="Courier New" w:hAnsi="Courier New" w:cs="Courier New" w:hint="default"/>
      </w:rPr>
    </w:lvl>
    <w:lvl w:ilvl="2" w:tplc="B338F04C">
      <w:start w:val="1"/>
      <w:numFmt w:val="bullet"/>
      <w:lvlText w:val=""/>
      <w:lvlJc w:val="left"/>
      <w:pPr>
        <w:ind w:left="2160" w:hanging="360"/>
      </w:pPr>
      <w:rPr>
        <w:rFonts w:ascii="Wingdings" w:hAnsi="Wingdings" w:hint="default"/>
      </w:rPr>
    </w:lvl>
    <w:lvl w:ilvl="3" w:tplc="31444BC8">
      <w:start w:val="1"/>
      <w:numFmt w:val="bullet"/>
      <w:lvlText w:val=""/>
      <w:lvlJc w:val="left"/>
      <w:pPr>
        <w:ind w:left="2880" w:hanging="360"/>
      </w:pPr>
      <w:rPr>
        <w:rFonts w:ascii="Symbol" w:hAnsi="Symbol" w:hint="default"/>
      </w:rPr>
    </w:lvl>
    <w:lvl w:ilvl="4" w:tplc="C486F816">
      <w:start w:val="1"/>
      <w:numFmt w:val="bullet"/>
      <w:lvlText w:val="o"/>
      <w:lvlJc w:val="left"/>
      <w:pPr>
        <w:ind w:left="3600" w:hanging="360"/>
      </w:pPr>
      <w:rPr>
        <w:rFonts w:ascii="Courier New" w:hAnsi="Courier New" w:cs="Courier New" w:hint="default"/>
      </w:rPr>
    </w:lvl>
    <w:lvl w:ilvl="5" w:tplc="15388D0C">
      <w:start w:val="1"/>
      <w:numFmt w:val="bullet"/>
      <w:lvlText w:val=""/>
      <w:lvlJc w:val="left"/>
      <w:pPr>
        <w:ind w:left="4320" w:hanging="360"/>
      </w:pPr>
      <w:rPr>
        <w:rFonts w:ascii="Wingdings" w:hAnsi="Wingdings" w:hint="default"/>
      </w:rPr>
    </w:lvl>
    <w:lvl w:ilvl="6" w:tplc="ABEADDF0">
      <w:start w:val="1"/>
      <w:numFmt w:val="bullet"/>
      <w:lvlText w:val=""/>
      <w:lvlJc w:val="left"/>
      <w:pPr>
        <w:ind w:left="5040" w:hanging="360"/>
      </w:pPr>
      <w:rPr>
        <w:rFonts w:ascii="Symbol" w:hAnsi="Symbol" w:hint="default"/>
      </w:rPr>
    </w:lvl>
    <w:lvl w:ilvl="7" w:tplc="C8089404">
      <w:start w:val="1"/>
      <w:numFmt w:val="bullet"/>
      <w:lvlText w:val="o"/>
      <w:lvlJc w:val="left"/>
      <w:pPr>
        <w:ind w:left="5760" w:hanging="360"/>
      </w:pPr>
      <w:rPr>
        <w:rFonts w:ascii="Courier New" w:hAnsi="Courier New" w:cs="Courier New" w:hint="default"/>
      </w:rPr>
    </w:lvl>
    <w:lvl w:ilvl="8" w:tplc="02EC9246">
      <w:start w:val="1"/>
      <w:numFmt w:val="bullet"/>
      <w:lvlText w:val=""/>
      <w:lvlJc w:val="left"/>
      <w:pPr>
        <w:ind w:left="6480" w:hanging="360"/>
      </w:pPr>
      <w:rPr>
        <w:rFonts w:ascii="Wingdings" w:hAnsi="Wingdings" w:hint="default"/>
      </w:rPr>
    </w:lvl>
  </w:abstractNum>
  <w:abstractNum w:abstractNumId="20" w15:restartNumberingAfterBreak="0">
    <w:nsid w:val="771F36B1"/>
    <w:multiLevelType w:val="multilevel"/>
    <w:tmpl w:val="E070E7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A542A9B"/>
    <w:multiLevelType w:val="hybridMultilevel"/>
    <w:tmpl w:val="7C06911C"/>
    <w:lvl w:ilvl="0" w:tplc="51300CEA">
      <w:start w:val="1"/>
      <w:numFmt w:val="bullet"/>
      <w:lvlText w:val=""/>
      <w:lvlJc w:val="left"/>
      <w:pPr>
        <w:ind w:left="720" w:hanging="360"/>
      </w:pPr>
      <w:rPr>
        <w:rFonts w:ascii="Symbol" w:hAnsi="Symbol" w:hint="default"/>
      </w:rPr>
    </w:lvl>
    <w:lvl w:ilvl="1" w:tplc="D7C65E86">
      <w:start w:val="1"/>
      <w:numFmt w:val="bullet"/>
      <w:lvlText w:val="o"/>
      <w:lvlJc w:val="left"/>
      <w:pPr>
        <w:ind w:left="1440" w:hanging="360"/>
      </w:pPr>
      <w:rPr>
        <w:rFonts w:ascii="Courier New" w:hAnsi="Courier New" w:cs="Courier New" w:hint="default"/>
      </w:rPr>
    </w:lvl>
    <w:lvl w:ilvl="2" w:tplc="CF8A7046">
      <w:start w:val="1"/>
      <w:numFmt w:val="bullet"/>
      <w:lvlText w:val=""/>
      <w:lvlJc w:val="left"/>
      <w:pPr>
        <w:ind w:left="2160" w:hanging="360"/>
      </w:pPr>
      <w:rPr>
        <w:rFonts w:ascii="Wingdings" w:hAnsi="Wingdings" w:hint="default"/>
      </w:rPr>
    </w:lvl>
    <w:lvl w:ilvl="3" w:tplc="8ADC8488">
      <w:start w:val="1"/>
      <w:numFmt w:val="bullet"/>
      <w:lvlText w:val=""/>
      <w:lvlJc w:val="left"/>
      <w:pPr>
        <w:ind w:left="2880" w:hanging="360"/>
      </w:pPr>
      <w:rPr>
        <w:rFonts w:ascii="Symbol" w:hAnsi="Symbol" w:hint="default"/>
      </w:rPr>
    </w:lvl>
    <w:lvl w:ilvl="4" w:tplc="D9D8CE24">
      <w:start w:val="1"/>
      <w:numFmt w:val="bullet"/>
      <w:lvlText w:val="o"/>
      <w:lvlJc w:val="left"/>
      <w:pPr>
        <w:ind w:left="3600" w:hanging="360"/>
      </w:pPr>
      <w:rPr>
        <w:rFonts w:ascii="Courier New" w:hAnsi="Courier New" w:cs="Courier New" w:hint="default"/>
      </w:rPr>
    </w:lvl>
    <w:lvl w:ilvl="5" w:tplc="FAE837F8">
      <w:start w:val="1"/>
      <w:numFmt w:val="bullet"/>
      <w:lvlText w:val=""/>
      <w:lvlJc w:val="left"/>
      <w:pPr>
        <w:ind w:left="4320" w:hanging="360"/>
      </w:pPr>
      <w:rPr>
        <w:rFonts w:ascii="Wingdings" w:hAnsi="Wingdings" w:hint="default"/>
      </w:rPr>
    </w:lvl>
    <w:lvl w:ilvl="6" w:tplc="B134A412">
      <w:start w:val="1"/>
      <w:numFmt w:val="bullet"/>
      <w:lvlText w:val=""/>
      <w:lvlJc w:val="left"/>
      <w:pPr>
        <w:ind w:left="5040" w:hanging="360"/>
      </w:pPr>
      <w:rPr>
        <w:rFonts w:ascii="Symbol" w:hAnsi="Symbol" w:hint="default"/>
      </w:rPr>
    </w:lvl>
    <w:lvl w:ilvl="7" w:tplc="D83C04F6">
      <w:start w:val="1"/>
      <w:numFmt w:val="bullet"/>
      <w:lvlText w:val="o"/>
      <w:lvlJc w:val="left"/>
      <w:pPr>
        <w:ind w:left="5760" w:hanging="360"/>
      </w:pPr>
      <w:rPr>
        <w:rFonts w:ascii="Courier New" w:hAnsi="Courier New" w:cs="Courier New" w:hint="default"/>
      </w:rPr>
    </w:lvl>
    <w:lvl w:ilvl="8" w:tplc="C416181A">
      <w:start w:val="1"/>
      <w:numFmt w:val="bullet"/>
      <w:lvlText w:val=""/>
      <w:lvlJc w:val="left"/>
      <w:pPr>
        <w:ind w:left="6480" w:hanging="360"/>
      </w:pPr>
      <w:rPr>
        <w:rFonts w:ascii="Wingdings" w:hAnsi="Wingdings" w:hint="default"/>
      </w:rPr>
    </w:lvl>
  </w:abstractNum>
  <w:abstractNum w:abstractNumId="22" w15:restartNumberingAfterBreak="0">
    <w:nsid w:val="7CD84024"/>
    <w:multiLevelType w:val="hybridMultilevel"/>
    <w:tmpl w:val="ADA4F590"/>
    <w:lvl w:ilvl="0" w:tplc="3A007B2E">
      <w:start w:val="1"/>
      <w:numFmt w:val="bullet"/>
      <w:lvlText w:val=""/>
      <w:lvlJc w:val="left"/>
      <w:pPr>
        <w:ind w:left="720" w:hanging="360"/>
      </w:pPr>
      <w:rPr>
        <w:rFonts w:ascii="Symbol" w:hAnsi="Symbol" w:hint="default"/>
      </w:rPr>
    </w:lvl>
    <w:lvl w:ilvl="1" w:tplc="0360FD7E">
      <w:start w:val="1"/>
      <w:numFmt w:val="bullet"/>
      <w:lvlText w:val="o"/>
      <w:lvlJc w:val="left"/>
      <w:pPr>
        <w:ind w:left="1440" w:hanging="360"/>
      </w:pPr>
      <w:rPr>
        <w:rFonts w:ascii="Courier New" w:hAnsi="Courier New" w:cs="Courier New" w:hint="default"/>
      </w:rPr>
    </w:lvl>
    <w:lvl w:ilvl="2" w:tplc="7C6EE504">
      <w:start w:val="1"/>
      <w:numFmt w:val="bullet"/>
      <w:lvlText w:val=""/>
      <w:lvlJc w:val="left"/>
      <w:pPr>
        <w:ind w:left="2160" w:hanging="360"/>
      </w:pPr>
      <w:rPr>
        <w:rFonts w:ascii="Wingdings" w:hAnsi="Wingdings" w:hint="default"/>
      </w:rPr>
    </w:lvl>
    <w:lvl w:ilvl="3" w:tplc="8D626260">
      <w:start w:val="1"/>
      <w:numFmt w:val="bullet"/>
      <w:lvlText w:val=""/>
      <w:lvlJc w:val="left"/>
      <w:pPr>
        <w:ind w:left="2880" w:hanging="360"/>
      </w:pPr>
      <w:rPr>
        <w:rFonts w:ascii="Symbol" w:hAnsi="Symbol" w:hint="default"/>
      </w:rPr>
    </w:lvl>
    <w:lvl w:ilvl="4" w:tplc="8D08EFEA">
      <w:start w:val="1"/>
      <w:numFmt w:val="bullet"/>
      <w:lvlText w:val="o"/>
      <w:lvlJc w:val="left"/>
      <w:pPr>
        <w:ind w:left="3600" w:hanging="360"/>
      </w:pPr>
      <w:rPr>
        <w:rFonts w:ascii="Courier New" w:hAnsi="Courier New" w:cs="Courier New" w:hint="default"/>
      </w:rPr>
    </w:lvl>
    <w:lvl w:ilvl="5" w:tplc="620272C2">
      <w:start w:val="1"/>
      <w:numFmt w:val="bullet"/>
      <w:lvlText w:val=""/>
      <w:lvlJc w:val="left"/>
      <w:pPr>
        <w:ind w:left="4320" w:hanging="360"/>
      </w:pPr>
      <w:rPr>
        <w:rFonts w:ascii="Wingdings" w:hAnsi="Wingdings" w:hint="default"/>
      </w:rPr>
    </w:lvl>
    <w:lvl w:ilvl="6" w:tplc="E9CCEBA4">
      <w:start w:val="1"/>
      <w:numFmt w:val="bullet"/>
      <w:lvlText w:val=""/>
      <w:lvlJc w:val="left"/>
      <w:pPr>
        <w:ind w:left="5040" w:hanging="360"/>
      </w:pPr>
      <w:rPr>
        <w:rFonts w:ascii="Symbol" w:hAnsi="Symbol" w:hint="default"/>
      </w:rPr>
    </w:lvl>
    <w:lvl w:ilvl="7" w:tplc="A042A4C8">
      <w:start w:val="1"/>
      <w:numFmt w:val="bullet"/>
      <w:lvlText w:val="o"/>
      <w:lvlJc w:val="left"/>
      <w:pPr>
        <w:ind w:left="5760" w:hanging="360"/>
      </w:pPr>
      <w:rPr>
        <w:rFonts w:ascii="Courier New" w:hAnsi="Courier New" w:cs="Courier New" w:hint="default"/>
      </w:rPr>
    </w:lvl>
    <w:lvl w:ilvl="8" w:tplc="06264BD2">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6"/>
  </w:num>
  <w:num w:numId="4">
    <w:abstractNumId w:val="4"/>
  </w:num>
  <w:num w:numId="5">
    <w:abstractNumId w:val="10"/>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7"/>
  </w:num>
  <w:num w:numId="17">
    <w:abstractNumId w:val="13"/>
  </w:num>
  <w:num w:numId="18">
    <w:abstractNumId w:val="21"/>
  </w:num>
  <w:num w:numId="19">
    <w:abstractNumId w:val="19"/>
  </w:num>
  <w:num w:numId="20">
    <w:abstractNumId w:val="15"/>
  </w:num>
  <w:num w:numId="21">
    <w:abstractNumId w:val="22"/>
  </w:num>
  <w:num w:numId="22">
    <w:abstractNumId w:val="9"/>
  </w:num>
  <w:num w:numId="23">
    <w:abstractNumId w:val="18"/>
  </w:num>
  <w:num w:numId="24">
    <w:abstractNumId w:val="17"/>
  </w:num>
  <w:num w:numId="25">
    <w:abstractNumId w:val="14"/>
  </w:num>
  <w:num w:numId="26">
    <w:abstractNumId w:val="11"/>
  </w:num>
  <w:num w:numId="27">
    <w:abstractNumId w:val="6"/>
  </w:num>
  <w:num w:numId="28">
    <w:abstractNumId w:val="3"/>
  </w:num>
  <w:num w:numId="29">
    <w:abstractNumId w:val="12"/>
  </w:num>
  <w:num w:numId="30">
    <w:abstractNumId w:val="5"/>
  </w:num>
  <w:num w:numId="31">
    <w:abstractNumId w:val="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649"/>
    <w:rsid w:val="000C77B8"/>
    <w:rsid w:val="00224649"/>
    <w:rsid w:val="00306ABD"/>
    <w:rsid w:val="004B21CC"/>
    <w:rsid w:val="00700822"/>
    <w:rsid w:val="00A942B7"/>
    <w:rsid w:val="00AD7839"/>
    <w:rsid w:val="00DA34FA"/>
    <w:rsid w:val="00E33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DFE91"/>
  <w15:docId w15:val="{53EC4498-A8CD-4852-8129-E43E7593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numPr>
        <w:numId w:val="15"/>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iPriority w:val="9"/>
    <w:unhideWhenUsed/>
    <w:qFormat/>
    <w:pPr>
      <w:keepNext/>
      <w:keepLines/>
      <w:numPr>
        <w:ilvl w:val="1"/>
        <w:numId w:val="15"/>
      </w:numPr>
      <w:spacing w:before="360" w:after="0"/>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unhideWhenUsed/>
    <w:qFormat/>
    <w:pPr>
      <w:keepNext/>
      <w:keepLines/>
      <w:numPr>
        <w:ilvl w:val="2"/>
        <w:numId w:val="15"/>
      </w:numPr>
      <w:spacing w:before="200" w:after="0"/>
      <w:outlineLvl w:val="2"/>
    </w:pPr>
    <w:rPr>
      <w:rFonts w:ascii="Calibri Light" w:eastAsia="SimSun" w:hAnsi="Calibri Light"/>
      <w:b/>
      <w:bCs/>
      <w:color w:val="000000"/>
    </w:rPr>
  </w:style>
  <w:style w:type="paragraph" w:styleId="Heading4">
    <w:name w:val="heading 4"/>
    <w:basedOn w:val="Normal"/>
    <w:next w:val="Normal"/>
    <w:link w:val="Heading4Char"/>
    <w:uiPriority w:val="9"/>
    <w:semiHidden/>
    <w:unhideWhenUsed/>
    <w:qFormat/>
    <w:pPr>
      <w:keepNext/>
      <w:keepLines/>
      <w:numPr>
        <w:ilvl w:val="3"/>
        <w:numId w:val="15"/>
      </w:numPr>
      <w:spacing w:before="200" w:after="0"/>
      <w:outlineLvl w:val="3"/>
    </w:pPr>
    <w:rPr>
      <w:rFonts w:ascii="Calibri Light" w:eastAsia="SimSun" w:hAnsi="Calibri Light"/>
      <w:b/>
      <w:bCs/>
      <w:i/>
      <w:iCs/>
      <w:color w:val="000000"/>
    </w:rPr>
  </w:style>
  <w:style w:type="paragraph" w:styleId="Heading5">
    <w:name w:val="heading 5"/>
    <w:basedOn w:val="Normal"/>
    <w:next w:val="Normal"/>
    <w:link w:val="Heading5Char"/>
    <w:uiPriority w:val="9"/>
    <w:semiHidden/>
    <w:unhideWhenUsed/>
    <w:qFormat/>
    <w:pPr>
      <w:keepNext/>
      <w:keepLines/>
      <w:numPr>
        <w:ilvl w:val="4"/>
        <w:numId w:val="15"/>
      </w:numPr>
      <w:spacing w:before="200" w:after="0"/>
      <w:outlineLvl w:val="4"/>
    </w:pPr>
    <w:rPr>
      <w:rFonts w:ascii="Calibri Light" w:eastAsia="SimSun" w:hAnsi="Calibri Light"/>
      <w:color w:val="323E4F"/>
    </w:rPr>
  </w:style>
  <w:style w:type="paragraph" w:styleId="Heading6">
    <w:name w:val="heading 6"/>
    <w:basedOn w:val="Normal"/>
    <w:next w:val="Normal"/>
    <w:link w:val="Heading6Char"/>
    <w:uiPriority w:val="9"/>
    <w:semiHidden/>
    <w:unhideWhenUsed/>
    <w:qFormat/>
    <w:pPr>
      <w:keepNext/>
      <w:keepLines/>
      <w:numPr>
        <w:ilvl w:val="5"/>
        <w:numId w:val="15"/>
      </w:numPr>
      <w:spacing w:before="200" w:after="0"/>
      <w:outlineLvl w:val="5"/>
    </w:pPr>
    <w:rPr>
      <w:rFonts w:ascii="Calibri Light" w:eastAsia="SimSun" w:hAnsi="Calibri Light"/>
      <w:i/>
      <w:iCs/>
      <w:color w:val="323E4F"/>
    </w:rPr>
  </w:style>
  <w:style w:type="paragraph" w:styleId="Heading7">
    <w:name w:val="heading 7"/>
    <w:basedOn w:val="Normal"/>
    <w:next w:val="Normal"/>
    <w:link w:val="Heading7Char"/>
    <w:uiPriority w:val="9"/>
    <w:semiHidden/>
    <w:unhideWhenUsed/>
    <w:qFormat/>
    <w:pPr>
      <w:keepNext/>
      <w:keepLines/>
      <w:numPr>
        <w:ilvl w:val="6"/>
        <w:numId w:val="15"/>
      </w:numPr>
      <w:spacing w:before="200" w:after="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pPr>
      <w:keepNext/>
      <w:keepLines/>
      <w:numPr>
        <w:ilvl w:val="7"/>
        <w:numId w:val="15"/>
      </w:numPr>
      <w:spacing w:before="200" w:after="0"/>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pPr>
      <w:keepNext/>
      <w:keepLines/>
      <w:numPr>
        <w:ilvl w:val="8"/>
        <w:numId w:val="15"/>
      </w:numPr>
      <w:spacing w:before="200" w:after="0"/>
      <w:outlineLvl w:val="8"/>
    </w:pPr>
    <w:rPr>
      <w:rFonts w:ascii="Calibri Light" w:eastAsia="SimSu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Accent1">
    <w:name w:val="Grid Table 4 Accent 1"/>
    <w:basedOn w:val="Table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lang w:val="en-US" w:eastAsia="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en-US" w:eastAsia="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rPr>
      <w:color w:val="404040"/>
      <w:lang w:val="en-US" w:eastAsia="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lang w:val="en-US" w:eastAsia="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lang w:val="en-US" w:eastAsia="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lang w:val="en-US" w:eastAsia="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rPr>
      <w:color w:val="404040"/>
      <w:lang w:val="en-US" w:eastAsia="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ableofFigures">
    <w:name w:val="table of figures"/>
    <w:basedOn w:val="Normal"/>
    <w:next w:val="Normal"/>
    <w:uiPriority w:val="99"/>
    <w:unhideWhenUsed/>
    <w:pPr>
      <w:spacing w:after="0"/>
    </w:pPr>
  </w:style>
  <w:style w:type="character" w:customStyle="1" w:styleId="Heading1Char">
    <w:name w:val="Heading 1 Char"/>
    <w:link w:val="Heading1"/>
    <w:uiPriority w:val="9"/>
    <w:rPr>
      <w:rFonts w:ascii="Calibri Light" w:eastAsia="SimSun" w:hAnsi="Calibri Light" w:cs="Times New Roman"/>
      <w:b/>
      <w:bCs/>
      <w:smallCaps/>
      <w:color w:val="000000"/>
      <w:sz w:val="36"/>
      <w:szCs w:val="36"/>
    </w:rPr>
  </w:style>
  <w:style w:type="character" w:customStyle="1" w:styleId="Heading2Char">
    <w:name w:val="Heading 2 Char"/>
    <w:link w:val="Heading2"/>
    <w:uiPriority w:val="9"/>
    <w:rPr>
      <w:rFonts w:ascii="Calibri Light" w:eastAsia="SimSun" w:hAnsi="Calibri Light" w:cs="Times New Roman"/>
      <w:b/>
      <w:bCs/>
      <w:smallCaps/>
      <w:color w:val="000000"/>
      <w:sz w:val="28"/>
      <w:szCs w:val="28"/>
    </w:rPr>
  </w:style>
  <w:style w:type="character" w:customStyle="1" w:styleId="Heading3Char">
    <w:name w:val="Heading 3 Char"/>
    <w:link w:val="Heading3"/>
    <w:uiPriority w:val="9"/>
    <w:rPr>
      <w:rFonts w:ascii="Calibri Light" w:eastAsia="SimSun" w:hAnsi="Calibri Light" w:cs="Times New Roman"/>
      <w:b/>
      <w:bCs/>
      <w:color w:val="000000"/>
    </w:rPr>
  </w:style>
  <w:style w:type="character" w:customStyle="1" w:styleId="Heading4Char">
    <w:name w:val="Heading 4 Char"/>
    <w:link w:val="Heading4"/>
    <w:uiPriority w:val="9"/>
    <w:semiHidden/>
    <w:rPr>
      <w:rFonts w:ascii="Calibri Light" w:eastAsia="SimSun" w:hAnsi="Calibri Light" w:cs="Times New Roman"/>
      <w:b/>
      <w:bCs/>
      <w:i/>
      <w:iCs/>
      <w:color w:val="000000"/>
    </w:rPr>
  </w:style>
  <w:style w:type="character" w:customStyle="1" w:styleId="Heading5Char">
    <w:name w:val="Heading 5 Char"/>
    <w:link w:val="Heading5"/>
    <w:uiPriority w:val="9"/>
    <w:semiHidden/>
    <w:rPr>
      <w:rFonts w:ascii="Calibri Light" w:eastAsia="SimSun" w:hAnsi="Calibri Light" w:cs="Times New Roman"/>
      <w:color w:val="323E4F"/>
    </w:rPr>
  </w:style>
  <w:style w:type="character" w:customStyle="1" w:styleId="Heading6Char">
    <w:name w:val="Heading 6 Char"/>
    <w:link w:val="Heading6"/>
    <w:uiPriority w:val="9"/>
    <w:semiHidden/>
    <w:rPr>
      <w:rFonts w:ascii="Calibri Light" w:eastAsia="SimSun" w:hAnsi="Calibri Light" w:cs="Times New Roman"/>
      <w:i/>
      <w:iCs/>
      <w:color w:val="323E4F"/>
    </w:rPr>
  </w:style>
  <w:style w:type="character" w:customStyle="1" w:styleId="Heading7Char">
    <w:name w:val="Heading 7 Char"/>
    <w:link w:val="Heading7"/>
    <w:uiPriority w:val="9"/>
    <w:semiHidden/>
    <w:rPr>
      <w:rFonts w:ascii="Calibri Light" w:eastAsia="SimSun" w:hAnsi="Calibri Light" w:cs="Times New Roman"/>
      <w:i/>
      <w:iCs/>
      <w:color w:val="404040"/>
    </w:rPr>
  </w:style>
  <w:style w:type="character" w:customStyle="1" w:styleId="Heading8Char">
    <w:name w:val="Heading 8 Char"/>
    <w:link w:val="Heading8"/>
    <w:uiPriority w:val="9"/>
    <w:semiHidden/>
    <w:rPr>
      <w:rFonts w:ascii="Calibri Light" w:eastAsia="SimSun" w:hAnsi="Calibri Light" w:cs="Times New Roman"/>
      <w:color w:val="404040"/>
      <w:sz w:val="20"/>
      <w:szCs w:val="20"/>
    </w:rPr>
  </w:style>
  <w:style w:type="character" w:customStyle="1" w:styleId="Heading9Char">
    <w:name w:val="Heading 9 Char"/>
    <w:link w:val="Heading9"/>
    <w:uiPriority w:val="9"/>
    <w:semiHidden/>
    <w:rPr>
      <w:rFonts w:ascii="Calibri Light" w:eastAsia="SimSun" w:hAnsi="Calibri Light" w:cs="Times New Roman"/>
      <w:i/>
      <w:iCs/>
      <w:color w:val="404040"/>
      <w:sz w:val="20"/>
      <w:szCs w:val="20"/>
    </w:rPr>
  </w:style>
  <w:style w:type="paragraph" w:styleId="Caption">
    <w:name w:val="caption"/>
    <w:basedOn w:val="Normal"/>
    <w:next w:val="Normal"/>
    <w:uiPriority w:val="35"/>
    <w:unhideWhenUsed/>
    <w:qFormat/>
    <w:pPr>
      <w:spacing w:after="200" w:line="240" w:lineRule="auto"/>
    </w:pPr>
    <w:rPr>
      <w:i/>
      <w:iCs/>
      <w:color w:val="44546A"/>
      <w:sz w:val="18"/>
      <w:szCs w:val="18"/>
    </w:rPr>
  </w:style>
  <w:style w:type="paragraph" w:styleId="Title">
    <w:name w:val="Title"/>
    <w:basedOn w:val="Normal"/>
    <w:next w:val="Normal"/>
    <w:link w:val="TitleChar"/>
    <w:uiPriority w:val="10"/>
    <w:qFormat/>
    <w:pPr>
      <w:spacing w:after="0" w:line="240" w:lineRule="auto"/>
      <w:contextualSpacing/>
    </w:pPr>
    <w:rPr>
      <w:rFonts w:ascii="Calibri Light" w:eastAsia="SimSun" w:hAnsi="Calibri Light"/>
      <w:color w:val="000000"/>
      <w:sz w:val="56"/>
      <w:szCs w:val="56"/>
    </w:rPr>
  </w:style>
  <w:style w:type="character" w:customStyle="1" w:styleId="TitleChar">
    <w:name w:val="Title Char"/>
    <w:link w:val="Title"/>
    <w:uiPriority w:val="10"/>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pPr>
      <w:numPr>
        <w:ilvl w:val="1"/>
      </w:numPr>
    </w:pPr>
    <w:rPr>
      <w:color w:val="5A5A5A"/>
      <w:spacing w:val="10"/>
    </w:rPr>
  </w:style>
  <w:style w:type="character" w:customStyle="1" w:styleId="SubtitleChar">
    <w:name w:val="Subtitle Char"/>
    <w:link w:val="Subtitle"/>
    <w:uiPriority w:val="11"/>
    <w:rPr>
      <w:color w:val="5A5A5A"/>
      <w:spacing w:val="10"/>
    </w:rPr>
  </w:style>
  <w:style w:type="character" w:styleId="Strong">
    <w:name w:val="Strong"/>
    <w:uiPriority w:val="22"/>
    <w:qFormat/>
    <w:rPr>
      <w:b/>
      <w:bCs/>
      <w:color w:val="000000"/>
    </w:rPr>
  </w:style>
  <w:style w:type="character" w:styleId="Emphasis">
    <w:name w:val="Emphasis"/>
    <w:uiPriority w:val="20"/>
    <w:qFormat/>
    <w:rPr>
      <w:i/>
      <w:iCs/>
      <w:color w:val="auto"/>
    </w:rPr>
  </w:style>
  <w:style w:type="paragraph" w:styleId="NoSpacing">
    <w:name w:val="No Spacing"/>
    <w:uiPriority w:val="1"/>
    <w:qFormat/>
    <w:rPr>
      <w:sz w:val="22"/>
      <w:szCs w:val="22"/>
    </w:rPr>
  </w:style>
  <w:style w:type="paragraph" w:styleId="Quote">
    <w:name w:val="Quote"/>
    <w:basedOn w:val="Normal"/>
    <w:next w:val="Normal"/>
    <w:link w:val="QuoteChar"/>
    <w:uiPriority w:val="29"/>
    <w:qFormat/>
    <w:pPr>
      <w:spacing w:before="160"/>
      <w:ind w:left="720" w:right="720"/>
    </w:pPr>
    <w:rPr>
      <w:i/>
      <w:iCs/>
      <w:color w:val="000000"/>
    </w:rPr>
  </w:style>
  <w:style w:type="character" w:customStyle="1" w:styleId="QuoteChar">
    <w:name w:val="Quote Char"/>
    <w:link w:val="Quote"/>
    <w:uiPriority w:val="29"/>
    <w:rPr>
      <w:i/>
      <w:iCs/>
      <w:color w:val="000000"/>
    </w:rPr>
  </w:style>
  <w:style w:type="paragraph" w:styleId="IntenseQuote">
    <w:name w:val="Intense Quote"/>
    <w:basedOn w:val="Normal"/>
    <w:next w:val="Normal"/>
    <w:link w:val="IntenseQuote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Pr>
      <w:color w:val="000000"/>
      <w:shd w:val="clear" w:color="auto" w:fill="F2F2F2"/>
    </w:rPr>
  </w:style>
  <w:style w:type="character" w:styleId="SubtleEmphasis">
    <w:name w:val="Subtle Emphasis"/>
    <w:uiPriority w:val="19"/>
    <w:qFormat/>
    <w:rPr>
      <w:i/>
      <w:iCs/>
      <w:color w:val="404040"/>
    </w:rPr>
  </w:style>
  <w:style w:type="character" w:styleId="IntenseEmphasis">
    <w:name w:val="Intense Emphasis"/>
    <w:uiPriority w:val="21"/>
    <w:qFormat/>
    <w:rPr>
      <w:b/>
      <w:bCs/>
      <w:i/>
      <w:iCs/>
      <w:caps/>
    </w:rPr>
  </w:style>
  <w:style w:type="character" w:styleId="SubtleReference">
    <w:name w:val="Subtle Reference"/>
    <w:uiPriority w:val="31"/>
    <w:qFormat/>
    <w:rPr>
      <w:smallCaps/>
      <w:color w:val="404040"/>
      <w:u w:val="single"/>
    </w:rPr>
  </w:style>
  <w:style w:type="character" w:styleId="IntenseReference">
    <w:name w:val="Intense Reference"/>
    <w:uiPriority w:val="32"/>
    <w:qFormat/>
    <w:rPr>
      <w:b/>
      <w:bCs/>
      <w:smallCaps/>
      <w:u w:val="single"/>
    </w:rPr>
  </w:style>
  <w:style w:type="character" w:styleId="BookTitle">
    <w:name w:val="Book Title"/>
    <w:uiPriority w:val="33"/>
    <w:qFormat/>
    <w:rPr>
      <w:b w:val="0"/>
      <w:bCs w:val="0"/>
      <w:smallCaps/>
      <w:spacing w:val="5"/>
    </w:rPr>
  </w:style>
  <w:style w:type="paragraph" w:styleId="TOCHeading">
    <w:name w:val="TOC Heading"/>
    <w:basedOn w:val="Heading1"/>
    <w:next w:val="Normal"/>
    <w:uiPriority w:val="39"/>
    <w:unhideWhenUsed/>
    <w:qFormat/>
    <w:pPr>
      <w:outlineLvl w:val="9"/>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uiPriority w:val="39"/>
    <w:unhideWhenUsed/>
  </w:style>
  <w:style w:type="paragraph" w:styleId="TOC2">
    <w:name w:val="toc 2"/>
    <w:basedOn w:val="Normal"/>
    <w:next w:val="Normal"/>
    <w:uiPriority w:val="39"/>
    <w:unhideWhenUsed/>
    <w:pPr>
      <w:ind w:left="210"/>
    </w:pPr>
  </w:style>
  <w:style w:type="paragraph" w:styleId="TOC3">
    <w:name w:val="toc 3"/>
    <w:basedOn w:val="Normal"/>
    <w:next w:val="Normal"/>
    <w:uiPriority w:val="39"/>
    <w:unhideWhenUsed/>
    <w:pPr>
      <w:ind w:left="420"/>
    </w:pPr>
  </w:style>
  <w:style w:type="character" w:styleId="Hyperlink">
    <w:name w:val="Hyperlink"/>
    <w:uiPriority w:val="99"/>
    <w:unhideWhenUsed/>
    <w:rPr>
      <w:color w:val="0563C1"/>
      <w:u w:val="singl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rPr>
  </w:style>
  <w:style w:type="table" w:customStyle="1" w:styleId="GridTable41">
    <w:name w:val="Grid Table 41"/>
    <w:basedOn w:val="TableNormal"/>
    <w:uiPriority w:val="4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one" w:sz="4" w:space="0" w:color="000000"/>
          <w:insideV w:val="none" w:sz="4" w:space="0" w:color="000000"/>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basedOn w:val="Normal"/>
    <w:uiPriority w:val="34"/>
    <w:qFormat/>
    <w:pPr>
      <w:ind w:left="720"/>
      <w:contextualSpacing/>
    </w:pPr>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bg.wikipedia.org/wiki/&#1060;&#1072;&#1081;&#1083;"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tuj.asenevtsi.com/Informatica2/I027.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7BF58D0E-D1AD-410A-BB97-980110F94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2685</Words>
  <Characters>15309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Подзаглавие/Раздел</vt:lpstr>
    </vt:vector>
  </TitlesOfParts>
  <Company>Hewlett-Packard Company</Company>
  <LinksUpToDate>false</LinksUpToDate>
  <CharactersWithSpaces>17959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Подзаглавие/Раздел</dc:title>
  <dc:subject/>
  <dc:creator>Irena Avdjieva</dc:creator>
  <cp:keywords/>
  <dc:description/>
  <cp:lastModifiedBy>Elitsa Vasileva Peltekova</cp:lastModifiedBy>
  <cp:revision>11</cp:revision>
  <dcterms:created xsi:type="dcterms:W3CDTF">2023-02-14T08:59:00Z</dcterms:created>
  <dcterms:modified xsi:type="dcterms:W3CDTF">2023-03-19T13:56:00Z</dcterms:modified>
</cp:coreProperties>
</file>